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F145678" w:rsidR="000E1E2B" w:rsidRPr="003D409B" w:rsidRDefault="00E45289" w:rsidP="000E1E2B">
      <w:pPr>
        <w:tabs>
          <w:tab w:val="center" w:pos="4536"/>
          <w:tab w:val="right" w:pos="8280"/>
          <w:tab w:val="right" w:pos="9639"/>
        </w:tabs>
        <w:ind w:right="2"/>
        <w:rPr>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3D409B">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3D409B">
        <w:rPr>
          <w:b/>
          <w:bCs/>
          <w:sz w:val="28"/>
          <w:lang w:eastAsia="zh-CN"/>
        </w:rPr>
        <w:t>3GPP TSG RAN WG1</w:t>
      </w:r>
      <w:r w:rsidR="00AC0D23" w:rsidRPr="003D409B">
        <w:rPr>
          <w:b/>
          <w:bCs/>
          <w:sz w:val="28"/>
          <w:lang w:eastAsia="zh-CN"/>
        </w:rPr>
        <w:t xml:space="preserve"> </w:t>
      </w:r>
      <w:r w:rsidR="0093035F" w:rsidRPr="003D409B">
        <w:rPr>
          <w:b/>
          <w:bCs/>
          <w:sz w:val="28"/>
          <w:lang w:eastAsia="zh-CN"/>
        </w:rPr>
        <w:t>#1</w:t>
      </w:r>
      <w:r w:rsidR="00FB517C" w:rsidRPr="003D409B">
        <w:rPr>
          <w:b/>
          <w:bCs/>
          <w:sz w:val="28"/>
          <w:lang w:eastAsia="zh-CN"/>
        </w:rPr>
        <w:t>1</w:t>
      </w:r>
      <w:r w:rsidR="00906928">
        <w:rPr>
          <w:b/>
          <w:bCs/>
          <w:sz w:val="28"/>
          <w:lang w:eastAsia="zh-CN"/>
        </w:rPr>
        <w:t>4</w:t>
      </w:r>
      <w:r w:rsidR="00C12BA5" w:rsidRPr="003D409B">
        <w:rPr>
          <w:b/>
          <w:bCs/>
          <w:sz w:val="28"/>
          <w:lang w:eastAsia="zh-CN"/>
        </w:rPr>
        <w:t xml:space="preserve"> </w:t>
      </w:r>
      <w:r w:rsidR="000E1E2B" w:rsidRPr="003D409B">
        <w:rPr>
          <w:b/>
          <w:bCs/>
          <w:sz w:val="28"/>
          <w:lang w:eastAsia="zh-CN"/>
        </w:rPr>
        <w:t xml:space="preserve"> </w:t>
      </w:r>
      <w:r w:rsidR="000E1E2B" w:rsidRPr="003D409B">
        <w:rPr>
          <w:rFonts w:eastAsia="MS Mincho"/>
          <w:b/>
          <w:bCs/>
          <w:sz w:val="28"/>
          <w:lang w:eastAsia="ja-JP"/>
        </w:rPr>
        <w:t xml:space="preserve">   </w:t>
      </w:r>
      <w:r w:rsidR="000E1E2B" w:rsidRPr="003D409B">
        <w:rPr>
          <w:b/>
          <w:bCs/>
          <w:sz w:val="28"/>
          <w:lang w:eastAsia="zh-CN"/>
        </w:rPr>
        <w:t xml:space="preserve">  </w:t>
      </w:r>
      <w:r w:rsidR="0044682A" w:rsidRPr="003D409B">
        <w:rPr>
          <w:b/>
          <w:bCs/>
          <w:sz w:val="28"/>
          <w:lang w:eastAsia="zh-CN"/>
        </w:rPr>
        <w:t xml:space="preserve">           </w:t>
      </w:r>
      <w:r w:rsidR="00127004" w:rsidRPr="003D409B">
        <w:rPr>
          <w:b/>
          <w:bCs/>
          <w:sz w:val="28"/>
          <w:lang w:eastAsia="zh-CN"/>
        </w:rPr>
        <w:t xml:space="preserve">  </w:t>
      </w:r>
      <w:r w:rsidR="0044682A" w:rsidRPr="003D409B">
        <w:rPr>
          <w:b/>
          <w:bCs/>
          <w:sz w:val="28"/>
          <w:lang w:eastAsia="zh-CN"/>
        </w:rPr>
        <w:t xml:space="preserve">                   </w:t>
      </w:r>
      <w:r w:rsidR="00F76FA5" w:rsidRPr="003D409B">
        <w:rPr>
          <w:b/>
          <w:bCs/>
          <w:sz w:val="28"/>
          <w:lang w:eastAsia="zh-CN"/>
        </w:rPr>
        <w:t xml:space="preserve"> </w:t>
      </w:r>
      <w:r w:rsidR="003D409B">
        <w:rPr>
          <w:b/>
          <w:bCs/>
          <w:sz w:val="28"/>
          <w:lang w:eastAsia="zh-CN"/>
        </w:rPr>
        <w:t xml:space="preserve">       </w:t>
      </w:r>
      <w:r w:rsidR="00F76FA5" w:rsidRPr="003D409B">
        <w:rPr>
          <w:b/>
          <w:bCs/>
          <w:sz w:val="28"/>
          <w:lang w:eastAsia="zh-CN"/>
        </w:rPr>
        <w:t xml:space="preserve">           </w:t>
      </w:r>
      <w:r w:rsidR="00613C0C">
        <w:rPr>
          <w:b/>
          <w:bCs/>
          <w:sz w:val="28"/>
          <w:lang w:eastAsia="zh-CN"/>
        </w:rPr>
        <w:t xml:space="preserve"> </w:t>
      </w:r>
      <w:r w:rsidR="00B20B4F">
        <w:rPr>
          <w:b/>
          <w:bCs/>
          <w:sz w:val="28"/>
          <w:lang w:eastAsia="zh-CN"/>
        </w:rPr>
        <w:t xml:space="preserve">    </w:t>
      </w:r>
      <w:r w:rsidR="00B20B4F" w:rsidRPr="00B20B4F">
        <w:rPr>
          <w:b/>
          <w:bCs/>
          <w:sz w:val="28"/>
          <w:lang w:eastAsia="zh-CN"/>
        </w:rPr>
        <w:t>R1-2306651</w:t>
      </w:r>
    </w:p>
    <w:p w14:paraId="6A507AB7" w14:textId="3BF91CB1" w:rsidR="0033125B" w:rsidRPr="00C340A5" w:rsidRDefault="00553232" w:rsidP="0033125B">
      <w:pPr>
        <w:tabs>
          <w:tab w:val="center" w:pos="4536"/>
          <w:tab w:val="right" w:pos="9072"/>
        </w:tabs>
        <w:rPr>
          <w:rFonts w:eastAsia="MS Mincho"/>
          <w:b/>
          <w:bCs/>
          <w:sz w:val="28"/>
          <w:lang w:eastAsia="ja-JP"/>
        </w:rPr>
      </w:pPr>
      <w:r w:rsidRPr="00C340A5">
        <w:rPr>
          <w:rFonts w:eastAsia="MS Mincho"/>
          <w:b/>
          <w:bCs/>
          <w:sz w:val="28"/>
          <w:lang w:eastAsia="ja-JP"/>
        </w:rPr>
        <w:t>Toulouse, France, August 21</w:t>
      </w:r>
      <w:r w:rsidRPr="00C340A5">
        <w:rPr>
          <w:rFonts w:eastAsia="MS Mincho"/>
          <w:b/>
          <w:bCs/>
          <w:sz w:val="28"/>
          <w:vertAlign w:val="superscript"/>
          <w:lang w:eastAsia="ja-JP"/>
        </w:rPr>
        <w:t>st</w:t>
      </w:r>
      <w:r w:rsidRPr="00C340A5">
        <w:rPr>
          <w:rFonts w:eastAsia="MS Mincho"/>
          <w:b/>
          <w:bCs/>
          <w:sz w:val="28"/>
          <w:lang w:eastAsia="ja-JP"/>
        </w:rPr>
        <w:t xml:space="preserve"> – August 25</w:t>
      </w:r>
      <w:r w:rsidRPr="00C340A5">
        <w:rPr>
          <w:rFonts w:eastAsia="MS Mincho"/>
          <w:b/>
          <w:bCs/>
          <w:sz w:val="28"/>
          <w:vertAlign w:val="superscript"/>
          <w:lang w:eastAsia="ja-JP"/>
        </w:rPr>
        <w:t>th</w:t>
      </w:r>
      <w:r w:rsidRPr="00C340A5">
        <w:rPr>
          <w:rFonts w:eastAsia="MS Mincho"/>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5B9595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322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8023A15" w:rsidR="003C346D" w:rsidRPr="00CF123B" w:rsidRDefault="003C346D" w:rsidP="003C346D">
      <w:pPr>
        <w:spacing w:after="60"/>
        <w:ind w:left="1555" w:hanging="1555"/>
        <w:jc w:val="left"/>
        <w:rPr>
          <w:b/>
          <w:lang w:eastAsia="zh-CN"/>
        </w:rPr>
      </w:pPr>
      <w:r w:rsidRPr="00CF123B">
        <w:rPr>
          <w:b/>
        </w:rPr>
        <w:t>Title:</w:t>
      </w:r>
      <w:r w:rsidRPr="00CF123B">
        <w:rPr>
          <w:b/>
        </w:rPr>
        <w:tab/>
      </w:r>
      <w:r w:rsidR="00AE3B0F" w:rsidRPr="00AE3B0F">
        <w:rPr>
          <w:b/>
          <w:lang w:eastAsia="zh-CN"/>
        </w:rPr>
        <w:t>Discussion on resource allocation for SL positioning reference 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54EFDA1" w:rsidR="003139DD" w:rsidRDefault="0025353D" w:rsidP="00041F51">
      <w:pPr>
        <w:rPr>
          <w:lang w:val="en-GB" w:eastAsia="zh-CN"/>
        </w:rPr>
      </w:pPr>
      <w:r w:rsidRPr="0025353D">
        <w:rPr>
          <w:lang w:val="en-GB" w:eastAsia="zh-CN"/>
        </w:rPr>
        <w:t xml:space="preserve">The </w:t>
      </w:r>
      <w:r w:rsidR="00A152D2">
        <w:rPr>
          <w:lang w:val="en-GB" w:eastAsia="zh-CN"/>
        </w:rPr>
        <w:t>WI</w:t>
      </w:r>
      <w:r w:rsidR="002F0EF8">
        <w:rPr>
          <w:lang w:val="en-GB" w:eastAsia="zh-CN"/>
        </w:rPr>
        <w:t>D</w:t>
      </w:r>
      <w:r w:rsidRPr="0025353D">
        <w:rPr>
          <w:lang w:val="en-GB" w:eastAsia="zh-CN"/>
        </w:rPr>
        <w:t xml:space="preserve"> on sidelink positioning is approved in [1]</w:t>
      </w:r>
      <w:r w:rsidR="00A8038D" w:rsidRPr="00A8038D">
        <w:rPr>
          <w:lang w:val="en-GB" w:eastAsia="zh-CN"/>
        </w:rPr>
        <w:t>.</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CCD85D6" w14:textId="77777777" w:rsidR="00D07E86" w:rsidRPr="00D07E86" w:rsidRDefault="00D07E86" w:rsidP="00D07E86">
            <w:pPr>
              <w:autoSpaceDE/>
              <w:autoSpaceDN/>
              <w:adjustRightInd/>
              <w:snapToGrid/>
              <w:spacing w:before="120" w:after="0" w:line="280" w:lineRule="atLeast"/>
              <w:rPr>
                <w:rFonts w:eastAsia="宋体"/>
                <w:sz w:val="20"/>
                <w:szCs w:val="20"/>
                <w:lang w:eastAsia="ko-KR"/>
              </w:rPr>
            </w:pPr>
            <w:r w:rsidRPr="00D07E86">
              <w:rPr>
                <w:rFonts w:eastAsia="宋体"/>
                <w:sz w:val="20"/>
                <w:szCs w:val="20"/>
                <w:lang w:eastAsia="ko-KR"/>
              </w:rPr>
              <w:t>The specific objectives of this work item are:</w:t>
            </w:r>
          </w:p>
          <w:p w14:paraId="03942F3F" w14:textId="77777777" w:rsidR="00D07E86" w:rsidRPr="00D07E86" w:rsidRDefault="00D07E86" w:rsidP="00102893">
            <w:pPr>
              <w:numPr>
                <w:ilvl w:val="0"/>
                <w:numId w:val="23"/>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D07E86">
              <w:rPr>
                <w:rFonts w:eastAsia="宋体"/>
                <w:sz w:val="20"/>
                <w:szCs w:val="20"/>
                <w:lang w:eastAsia="ko-KR"/>
              </w:rPr>
              <w:t>Specify solutions for support of sidelink positioning (including ranging) in NR systems, including the following [RAN1, RAN2, RAN3, RAN4]:</w:t>
            </w:r>
          </w:p>
          <w:p w14:paraId="66E548D2"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5277E54"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support for SL PRS bandwidths of up to 100 MHz in FR1 spectrum.</w:t>
            </w:r>
          </w:p>
          <w:p w14:paraId="57260E6B"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NOTE: SL PRS transmission in FR2 is not precluded but no FR2 specific aspects will be specified. </w:t>
            </w:r>
          </w:p>
          <w:p w14:paraId="6A03F7A9"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measurements to support RTT-type solutions using SL, SL-AoA,</w:t>
            </w:r>
            <w:r w:rsidRPr="00D07E86">
              <w:rPr>
                <w:rFonts w:eastAsia="宋体"/>
                <w:color w:val="00B0F0"/>
                <w:sz w:val="20"/>
                <w:szCs w:val="20"/>
                <w:lang w:eastAsia="ko-KR"/>
              </w:rPr>
              <w:t xml:space="preserve"> </w:t>
            </w:r>
            <w:r w:rsidRPr="00D07E86">
              <w:rPr>
                <w:rFonts w:eastAsia="宋体"/>
                <w:sz w:val="20"/>
                <w:szCs w:val="20"/>
                <w:lang w:eastAsia="ko-KR"/>
              </w:rPr>
              <w:t>and SL-TDOA [RAN1, RAN2].</w:t>
            </w:r>
          </w:p>
          <w:p w14:paraId="3540F19A"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Specify support of resource allocation for SL PRS:</w:t>
            </w:r>
          </w:p>
          <w:p w14:paraId="1781674E"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A64E451" w14:textId="77777777" w:rsidR="00D07E86" w:rsidRPr="00D07E86" w:rsidRDefault="00D07E86" w:rsidP="00102893">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 xml:space="preserve">For resource allocation mechanism for SL PRS in Scheme 2: </w:t>
            </w:r>
          </w:p>
          <w:p w14:paraId="6B97CE1E" w14:textId="77777777" w:rsidR="00D07E86" w:rsidRPr="00D07E86" w:rsidRDefault="00D07E86" w:rsidP="00102893">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bCs/>
                <w:sz w:val="20"/>
                <w:szCs w:val="20"/>
                <w:lang w:val="en-GB" w:eastAsia="en-GB"/>
              </w:rPr>
              <w:t>Study and specify support of sensing-based resource allocation, and/or a random resource selection [RAN1].</w:t>
            </w:r>
          </w:p>
          <w:p w14:paraId="39CB34CF" w14:textId="77777777" w:rsidR="00D07E86" w:rsidRPr="00D07E86" w:rsidRDefault="00D07E86" w:rsidP="00102893">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MS Mincho"/>
                <w:sz w:val="20"/>
                <w:szCs w:val="20"/>
                <w:lang w:eastAsia="ko-KR"/>
              </w:rPr>
              <w:t>Study and specify solutions for congestion control for SL PRS and/or inter-UE coordination</w:t>
            </w:r>
            <w:r w:rsidRPr="00D07E86">
              <w:rPr>
                <w:rFonts w:eastAsia="宋体"/>
                <w:sz w:val="20"/>
                <w:szCs w:val="20"/>
                <w:lang w:eastAsia="ko-KR"/>
              </w:rPr>
              <w:t xml:space="preserve"> for SL-PRS [RAN1]</w:t>
            </w:r>
            <w:r w:rsidRPr="00D07E86">
              <w:rPr>
                <w:rFonts w:eastAsia="MS Mincho"/>
                <w:sz w:val="20"/>
                <w:szCs w:val="20"/>
                <w:lang w:eastAsia="ko-KR"/>
              </w:rPr>
              <w:t>.</w:t>
            </w:r>
          </w:p>
          <w:p w14:paraId="43B5AFDB" w14:textId="77777777" w:rsidR="00D07E86" w:rsidRPr="00D07E86" w:rsidRDefault="00D07E86" w:rsidP="00102893">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Support resource allocation for shared resource pool with Rel-16/17/18 sidelink communication and dedicated resource pool for SL PRS [RAN1].</w:t>
            </w:r>
          </w:p>
          <w:p w14:paraId="2C28496A" w14:textId="77777777" w:rsidR="00D07E86" w:rsidRPr="00D07E86" w:rsidRDefault="00D07E86" w:rsidP="00102893">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D07E86">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20952DB8"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 xml:space="preserve">Specify procedures for transmit power control for SL PRS transmissions at least based on open loop power control (OLPC) [RAN1]. </w:t>
            </w:r>
          </w:p>
          <w:p w14:paraId="1607A6E4" w14:textId="77777777" w:rsidR="00D07E86"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t>Specify signalling and associated UE behavior for support of unicast, groupcast (not including many to one) and broadcast of SL PRS transmissions [RAN1, RAN2].</w:t>
            </w:r>
          </w:p>
          <w:p w14:paraId="3E9A3166" w14:textId="77777777" w:rsidR="00D07E86" w:rsidRPr="0017624B"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D07E86">
              <w:rPr>
                <w:rFonts w:eastAsia="宋体"/>
                <w:sz w:val="20"/>
                <w:szCs w:val="20"/>
                <w:lang w:eastAsia="ko-KR"/>
              </w:rPr>
              <w:lastRenderedPageBreak/>
              <w:t>Specify reporting signalling and procedures to facilitate support of SL positioning in all coverage scenarios and f</w:t>
            </w:r>
            <w:r w:rsidRPr="0017624B">
              <w:rPr>
                <w:rFonts w:eastAsia="宋体"/>
                <w:sz w:val="20"/>
                <w:szCs w:val="20"/>
                <w:lang w:eastAsia="ko-KR"/>
              </w:rPr>
              <w:t xml:space="preserve">or PC5-only and joint PC5-Uu scenarios [RAN2, RAN3]: </w:t>
            </w:r>
          </w:p>
          <w:p w14:paraId="3C65F537" w14:textId="77777777" w:rsidR="00D07E86" w:rsidRPr="0017624B"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hint="eastAsia"/>
                <w:sz w:val="20"/>
                <w:szCs w:val="20"/>
                <w:lang w:val="en-GB" w:eastAsia="zh-CN"/>
              </w:rPr>
              <w:t>p</w:t>
            </w:r>
            <w:r w:rsidRPr="0017624B">
              <w:rPr>
                <w:rFonts w:eastAsia="宋体"/>
                <w:sz w:val="20"/>
                <w:szCs w:val="20"/>
                <w:lang w:val="en-GB" w:eastAsia="zh-CN"/>
              </w:rPr>
              <w:t xml:space="preserve">rotocol </w:t>
            </w:r>
            <w:r w:rsidRPr="0017624B">
              <w:rPr>
                <w:rFonts w:eastAsia="等线" w:hint="eastAsia"/>
                <w:sz w:val="20"/>
                <w:szCs w:val="20"/>
                <w:lang w:val="en-GB" w:eastAsia="zh-CN"/>
              </w:rPr>
              <w:t xml:space="preserve">and procedures </w:t>
            </w:r>
            <w:r w:rsidRPr="0017624B">
              <w:rPr>
                <w:rFonts w:eastAsia="宋体"/>
                <w:sz w:val="20"/>
                <w:szCs w:val="20"/>
                <w:lang w:val="en-GB" w:eastAsia="zh-CN"/>
              </w:rPr>
              <w:t>for SL positioning between UEs (Protocol for Sidelink positioning procedures (SLPP))</w:t>
            </w:r>
            <w:r w:rsidRPr="0017624B">
              <w:rPr>
                <w:rFonts w:eastAsia="宋体"/>
                <w:sz w:val="20"/>
                <w:szCs w:val="20"/>
                <w:lang w:eastAsia="ko-KR"/>
              </w:rPr>
              <w:t>.</w:t>
            </w:r>
          </w:p>
          <w:p w14:paraId="2E7D0CAF" w14:textId="77777777" w:rsidR="00D07E86" w:rsidRPr="0017624B" w:rsidRDefault="00D07E86" w:rsidP="00102893">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bCs/>
                <w:sz w:val="20"/>
                <w:szCs w:val="20"/>
                <w:lang w:val="en-GB" w:eastAsia="en-GB"/>
              </w:rPr>
              <w:t xml:space="preserve">Specify the </w:t>
            </w:r>
            <w:r w:rsidRPr="0017624B">
              <w:rPr>
                <w:rFonts w:eastAsia="等线"/>
                <w:sz w:val="20"/>
                <w:szCs w:val="20"/>
                <w:lang w:val="en-GB" w:eastAsia="zh-CN"/>
              </w:rPr>
              <w:t>protocol and procedures for SL positioning between UEs and LMF</w:t>
            </w:r>
            <w:r w:rsidRPr="0017624B">
              <w:rPr>
                <w:rFonts w:eastAsia="MS Mincho"/>
                <w:sz w:val="20"/>
                <w:szCs w:val="20"/>
                <w:lang w:val="en-GB" w:eastAsia="zh-CN"/>
              </w:rPr>
              <w:t xml:space="preserve">. </w:t>
            </w:r>
          </w:p>
          <w:p w14:paraId="3CD48CED" w14:textId="77777777" w:rsidR="00D07E86" w:rsidRPr="0017624B"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Specify signalling to NG-RAN for</w:t>
            </w:r>
            <w:r w:rsidRPr="0017624B" w:rsidDel="00527ADA">
              <w:rPr>
                <w:rFonts w:eastAsia="宋体"/>
                <w:sz w:val="20"/>
                <w:szCs w:val="20"/>
                <w:lang w:eastAsia="ko-KR"/>
              </w:rPr>
              <w:t xml:space="preserve"> </w:t>
            </w:r>
            <w:r w:rsidRPr="0017624B">
              <w:rPr>
                <w:rFonts w:eastAsia="宋体"/>
                <w:sz w:val="20"/>
                <w:szCs w:val="20"/>
                <w:lang w:eastAsia="ko-KR"/>
              </w:rPr>
              <w:t xml:space="preserve">sidelink positioning and ranging service authorizations as needed. [RAN3, RAN2] </w:t>
            </w:r>
          </w:p>
          <w:p w14:paraId="20B61E15" w14:textId="58A7EA4E" w:rsidR="0025353D" w:rsidRPr="00D07E86" w:rsidRDefault="00D07E86" w:rsidP="00102893">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17624B">
              <w:rPr>
                <w:rFonts w:eastAsia="宋体"/>
                <w:sz w:val="20"/>
                <w:szCs w:val="20"/>
                <w:lang w:eastAsia="ko-KR"/>
              </w:rPr>
              <w:t>Specify corresponding new core req</w:t>
            </w:r>
            <w:r w:rsidRPr="00D07E86">
              <w:rPr>
                <w:rFonts w:eastAsia="宋体"/>
                <w:sz w:val="20"/>
                <w:szCs w:val="20"/>
                <w:lang w:eastAsia="ko-KR"/>
              </w:rPr>
              <w:t>uirements, as well as identifying and specify the impact on the existing RAN4 specification, including RRM measurements and procedures [RAN4].</w:t>
            </w:r>
          </w:p>
        </w:tc>
      </w:tr>
    </w:tbl>
    <w:p w14:paraId="4DC5388F" w14:textId="64BE12EF" w:rsidR="001F0605" w:rsidRPr="009D42BB" w:rsidRDefault="009D42BB" w:rsidP="001F0605">
      <w:pPr>
        <w:rPr>
          <w:bCs/>
          <w:iCs/>
        </w:rPr>
      </w:pPr>
      <w:r w:rsidRPr="009D42BB">
        <w:rPr>
          <w:bCs/>
          <w:iCs/>
        </w:rPr>
        <w:lastRenderedPageBreak/>
        <w:t>In this contribution, we share our views on</w:t>
      </w:r>
      <w:r w:rsidR="00045CD2" w:rsidRPr="00045CD2">
        <w:t xml:space="preserve"> </w:t>
      </w:r>
      <w:r w:rsidR="00B20B4F">
        <w:t xml:space="preserve">the remaining issues of </w:t>
      </w:r>
      <w:r w:rsidR="00D07E86" w:rsidRPr="00D07E86">
        <w:rPr>
          <w:bCs/>
          <w:iCs/>
        </w:rPr>
        <w:t>resource allocation for SL PRS</w:t>
      </w:r>
      <w:r w:rsidRPr="009D42BB">
        <w:rPr>
          <w:bCs/>
          <w:iCs/>
        </w:rPr>
        <w:t>.</w:t>
      </w:r>
    </w:p>
    <w:p w14:paraId="50166E5C" w14:textId="77777777" w:rsidR="00FD104D" w:rsidRPr="00AE7F20" w:rsidRDefault="00FD104D" w:rsidP="00FD104D">
      <w:pPr>
        <w:rPr>
          <w:lang w:eastAsia="zh-CN"/>
        </w:rPr>
      </w:pPr>
    </w:p>
    <w:p w14:paraId="2895AF05" w14:textId="1740E58B" w:rsidR="00075BD4" w:rsidRDefault="00FD104D" w:rsidP="00FD104D">
      <w:pPr>
        <w:pStyle w:val="1"/>
        <w:rPr>
          <w:lang w:eastAsia="zh-CN"/>
        </w:rPr>
      </w:pPr>
      <w:r w:rsidRPr="00B13B75">
        <w:rPr>
          <w:lang w:eastAsia="zh-CN"/>
        </w:rPr>
        <w:t xml:space="preserve">Resource pool for SL </w:t>
      </w:r>
      <w:r w:rsidR="00BB4EFB">
        <w:rPr>
          <w:lang w:eastAsia="zh-CN"/>
        </w:rPr>
        <w:t>p</w:t>
      </w:r>
      <w:r w:rsidRPr="00B13B75">
        <w:rPr>
          <w:lang w:eastAsia="zh-CN"/>
        </w:rPr>
        <w:t>ositioning</w:t>
      </w:r>
    </w:p>
    <w:p w14:paraId="02A35C0F" w14:textId="1D3437D0" w:rsidR="00D07E86" w:rsidRDefault="006A003B" w:rsidP="00D07E86">
      <w:pPr>
        <w:rPr>
          <w:lang w:eastAsia="zh-CN"/>
        </w:rPr>
      </w:pPr>
      <w:r>
        <w:rPr>
          <w:lang w:eastAsia="zh-CN"/>
        </w:rPr>
        <w:t xml:space="preserve">In this section, we share our views on </w:t>
      </w:r>
      <w:r w:rsidR="00906928">
        <w:rPr>
          <w:lang w:eastAsia="zh-CN"/>
        </w:rPr>
        <w:t xml:space="preserve">the remaining issues of </w:t>
      </w:r>
      <w:r w:rsidRPr="006A003B">
        <w:rPr>
          <w:lang w:eastAsia="zh-CN"/>
        </w:rPr>
        <w:t>shared resource pool</w:t>
      </w:r>
      <w:r>
        <w:rPr>
          <w:lang w:eastAsia="zh-CN"/>
        </w:rPr>
        <w:t xml:space="preserve"> and dedicated resource pool for SL-PRS transmission.</w:t>
      </w:r>
    </w:p>
    <w:p w14:paraId="6DF35AB6" w14:textId="77777777" w:rsidR="000C1CFD" w:rsidRPr="00906928" w:rsidRDefault="000C1CFD" w:rsidP="00D07E86">
      <w:pPr>
        <w:rPr>
          <w:lang w:eastAsia="zh-CN"/>
        </w:rPr>
      </w:pPr>
    </w:p>
    <w:p w14:paraId="63CCA768" w14:textId="2BEBE058" w:rsidR="006717E1" w:rsidRDefault="00881CA2" w:rsidP="006717E1">
      <w:pPr>
        <w:pStyle w:val="20"/>
        <w:rPr>
          <w:lang w:eastAsia="zh-CN"/>
        </w:rPr>
      </w:pPr>
      <w:r w:rsidRPr="00075BD4">
        <w:rPr>
          <w:lang w:eastAsia="zh-CN"/>
        </w:rPr>
        <w:t>D</w:t>
      </w:r>
      <w:r w:rsidR="00FD104D" w:rsidRPr="00075BD4">
        <w:rPr>
          <w:lang w:eastAsia="zh-CN"/>
        </w:rPr>
        <w:t>edicated resource pool for SL-PRS</w:t>
      </w:r>
      <w:r w:rsidR="00FD104D" w:rsidRPr="00075BD4">
        <w:rPr>
          <w:rFonts w:hint="eastAsia"/>
          <w:lang w:eastAsia="zh-CN"/>
        </w:rPr>
        <w:t xml:space="preserve"> </w:t>
      </w:r>
    </w:p>
    <w:p w14:paraId="130A5CEC" w14:textId="77777777" w:rsidR="000C1CFD" w:rsidRPr="000C1CFD" w:rsidRDefault="000C1CFD" w:rsidP="000C1CFD">
      <w:pPr>
        <w:rPr>
          <w:lang w:eastAsia="zh-CN"/>
        </w:rPr>
      </w:pPr>
    </w:p>
    <w:p w14:paraId="57096213" w14:textId="287A4069" w:rsidR="006A2C8C" w:rsidRDefault="006A2C8C" w:rsidP="006A2C8C">
      <w:pPr>
        <w:pStyle w:val="3"/>
        <w:rPr>
          <w:lang w:eastAsia="zh-CN"/>
        </w:rPr>
      </w:pPr>
      <w:r w:rsidRPr="006A2C8C">
        <w:rPr>
          <w:lang w:eastAsia="zh-CN"/>
        </w:rPr>
        <w:t>PSCCH structure</w:t>
      </w:r>
    </w:p>
    <w:p w14:paraId="7505D4A2" w14:textId="7144B139" w:rsidR="006A2C8C" w:rsidRDefault="00906928" w:rsidP="006A2C8C">
      <w:pPr>
        <w:rPr>
          <w:lang w:val="en-GB" w:eastAsia="zh-CN"/>
        </w:rPr>
      </w:pPr>
      <w:r>
        <w:rPr>
          <w:rFonts w:hint="eastAsia"/>
          <w:lang w:val="en-GB" w:eastAsia="zh-CN"/>
        </w:rPr>
        <w:t>I</w:t>
      </w:r>
      <w:r>
        <w:rPr>
          <w:lang w:val="en-GB" w:eastAsia="zh-CN"/>
        </w:rPr>
        <w:t xml:space="preserve">n RAN1#113, the following agreement on PSCCH </w:t>
      </w:r>
      <w:r w:rsidRPr="00906928">
        <w:rPr>
          <w:lang w:val="en-GB" w:eastAsia="zh-CN"/>
        </w:rPr>
        <w:t>structure</w:t>
      </w:r>
      <w:r>
        <w:rPr>
          <w:lang w:val="en-GB" w:eastAsia="zh-CN"/>
        </w:rPr>
        <w:t xml:space="preserve"> for SL-PRS transmission had been achieved</w:t>
      </w:r>
      <w:r w:rsidR="00B20B4F">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6A2C8C" w14:paraId="3CD842BB" w14:textId="77777777" w:rsidTr="006A2C8C">
        <w:tc>
          <w:tcPr>
            <w:tcW w:w="9307" w:type="dxa"/>
          </w:tcPr>
          <w:p w14:paraId="295349CB" w14:textId="77777777" w:rsidR="006A2C8C" w:rsidRPr="006A2C8C" w:rsidRDefault="006A2C8C" w:rsidP="006A2C8C">
            <w:pPr>
              <w:autoSpaceDE/>
              <w:autoSpaceDN/>
              <w:adjustRightInd/>
              <w:snapToGrid/>
              <w:spacing w:after="0"/>
              <w:jc w:val="left"/>
              <w:rPr>
                <w:rFonts w:eastAsia="Batang"/>
                <w:bCs/>
                <w:sz w:val="20"/>
                <w:szCs w:val="20"/>
                <w:lang w:val="en-GB"/>
              </w:rPr>
            </w:pPr>
            <w:r w:rsidRPr="006A2C8C">
              <w:rPr>
                <w:rFonts w:eastAsia="Batang"/>
                <w:bCs/>
                <w:sz w:val="20"/>
                <w:szCs w:val="20"/>
                <w:highlight w:val="green"/>
                <w:lang w:val="en-GB"/>
              </w:rPr>
              <w:t>Agreement</w:t>
            </w:r>
          </w:p>
          <w:p w14:paraId="7B42C75C" w14:textId="77777777" w:rsidR="006A2C8C" w:rsidRPr="006A2C8C" w:rsidRDefault="006A2C8C" w:rsidP="006A2C8C">
            <w:pPr>
              <w:autoSpaceDE/>
              <w:autoSpaceDN/>
              <w:adjustRightInd/>
              <w:snapToGrid/>
              <w:spacing w:after="0"/>
              <w:jc w:val="left"/>
              <w:rPr>
                <w:rFonts w:eastAsia="Batang"/>
                <w:sz w:val="20"/>
                <w:szCs w:val="20"/>
                <w:lang w:val="en-GB"/>
              </w:rPr>
            </w:pPr>
            <w:r w:rsidRPr="006A2C8C">
              <w:rPr>
                <w:rFonts w:eastAsia="Batang"/>
                <w:sz w:val="20"/>
                <w:szCs w:val="20"/>
                <w:lang w:val="en-GB"/>
              </w:rPr>
              <w:t>In a dedicated resource pool, with regards to the PSCCH, reuse the PSCCH channel structure of SL communications, at least with regards to the following aspects:</w:t>
            </w:r>
          </w:p>
          <w:p w14:paraId="4BE713BA" w14:textId="77777777" w:rsidR="006A2C8C" w:rsidRPr="006A2C8C" w:rsidRDefault="006A2C8C" w:rsidP="006A2C8C">
            <w:pPr>
              <w:numPr>
                <w:ilvl w:val="0"/>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The first PSCCH symbol is mapped to the 2</w:t>
            </w:r>
            <w:r w:rsidRPr="006A2C8C">
              <w:rPr>
                <w:rFonts w:eastAsia="Times New Roman"/>
                <w:sz w:val="20"/>
                <w:szCs w:val="20"/>
                <w:vertAlign w:val="superscript"/>
                <w:lang w:val="en-GB" w:eastAsia="x-none"/>
              </w:rPr>
              <w:t>nd</w:t>
            </w:r>
            <w:r w:rsidRPr="006A2C8C">
              <w:rPr>
                <w:rFonts w:eastAsia="Times New Roman"/>
                <w:sz w:val="20"/>
                <w:szCs w:val="20"/>
                <w:lang w:val="en-GB" w:eastAsia="x-none"/>
              </w:rPr>
              <w:t xml:space="preserve"> symbol available for SL transmissions in a slot </w:t>
            </w:r>
          </w:p>
          <w:p w14:paraId="7AEC916C" w14:textId="77777777" w:rsidR="006A2C8C" w:rsidRPr="006A2C8C" w:rsidRDefault="006A2C8C" w:rsidP="006A2C8C">
            <w:pPr>
              <w:numPr>
                <w:ilvl w:val="1"/>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Note: 1</w:t>
            </w:r>
            <w:r w:rsidRPr="006A2C8C">
              <w:rPr>
                <w:rFonts w:eastAsia="Times New Roman"/>
                <w:sz w:val="20"/>
                <w:szCs w:val="20"/>
                <w:vertAlign w:val="superscript"/>
                <w:lang w:val="en-GB" w:eastAsia="x-none"/>
              </w:rPr>
              <w:t>st</w:t>
            </w:r>
            <w:r w:rsidRPr="006A2C8C">
              <w:rPr>
                <w:rFonts w:eastAsia="Times New Roman"/>
                <w:sz w:val="20"/>
                <w:szCs w:val="20"/>
                <w:lang w:val="en-GB" w:eastAsia="x-none"/>
              </w:rPr>
              <w:t xml:space="preserve"> symbol available for SL transmissions in a slot is for PSCCH AGC similar to legacy</w:t>
            </w:r>
          </w:p>
          <w:p w14:paraId="6093C7AE" w14:textId="77777777" w:rsidR="006A2C8C" w:rsidRPr="006A2C8C" w:rsidRDefault="006A2C8C" w:rsidP="006A2C8C">
            <w:pPr>
              <w:numPr>
                <w:ilvl w:val="0"/>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PSCCH DM-RS in the slot is being reused from legacy</w:t>
            </w:r>
          </w:p>
          <w:p w14:paraId="20604A56" w14:textId="77777777" w:rsidR="006A2C8C" w:rsidRPr="006A2C8C" w:rsidRDefault="006A2C8C" w:rsidP="006A2C8C">
            <w:pPr>
              <w:numPr>
                <w:ilvl w:val="0"/>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 xml:space="preserve">The number of PSCCH symbol(s) is (pre-)configured to (down-select at RAN1#114):  </w:t>
            </w:r>
          </w:p>
          <w:p w14:paraId="29107CD7" w14:textId="77777777" w:rsidR="006A2C8C" w:rsidRPr="006A2C8C" w:rsidRDefault="006A2C8C" w:rsidP="006A2C8C">
            <w:pPr>
              <w:numPr>
                <w:ilvl w:val="1"/>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Alt. 1: 2 or 3 symbols (same as legacy)</w:t>
            </w:r>
          </w:p>
          <w:p w14:paraId="78921566" w14:textId="77777777" w:rsidR="006A2C8C" w:rsidRPr="006A2C8C" w:rsidRDefault="006A2C8C" w:rsidP="006A2C8C">
            <w:pPr>
              <w:numPr>
                <w:ilvl w:val="1"/>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Alt. 3: 1, or 2 or 3 symbols</w:t>
            </w:r>
          </w:p>
          <w:p w14:paraId="174BED55" w14:textId="77777777" w:rsidR="006A2C8C" w:rsidRPr="006A2C8C" w:rsidRDefault="006A2C8C" w:rsidP="006A2C8C">
            <w:pPr>
              <w:numPr>
                <w:ilvl w:val="0"/>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The number of PRBs is (pre-)configured using the legacy values</w:t>
            </w:r>
          </w:p>
          <w:p w14:paraId="2139AE16" w14:textId="784395A4" w:rsidR="006A2C8C" w:rsidRPr="006A2C8C" w:rsidRDefault="006A2C8C" w:rsidP="006A2C8C">
            <w:pPr>
              <w:numPr>
                <w:ilvl w:val="1"/>
                <w:numId w:val="45"/>
              </w:numPr>
              <w:autoSpaceDE/>
              <w:autoSpaceDN/>
              <w:adjustRightInd/>
              <w:snapToGrid/>
              <w:spacing w:after="0"/>
              <w:contextualSpacing/>
              <w:jc w:val="left"/>
              <w:rPr>
                <w:rFonts w:eastAsia="Times New Roman"/>
                <w:sz w:val="20"/>
                <w:szCs w:val="20"/>
                <w:lang w:val="en-GB" w:eastAsia="x-none"/>
              </w:rPr>
            </w:pPr>
            <w:r w:rsidRPr="006A2C8C">
              <w:rPr>
                <w:rFonts w:eastAsia="Times New Roman"/>
                <w:sz w:val="20"/>
                <w:szCs w:val="20"/>
                <w:lang w:val="en-GB" w:eastAsia="x-none"/>
              </w:rPr>
              <w:t>FFS: reconsider if 1-symbol PSCCH is supported</w:t>
            </w:r>
          </w:p>
        </w:tc>
      </w:tr>
    </w:tbl>
    <w:p w14:paraId="587529B3" w14:textId="6321799D" w:rsidR="006A2C8C" w:rsidRDefault="00106A9F" w:rsidP="006A2C8C">
      <w:pPr>
        <w:rPr>
          <w:lang w:val="en-GB" w:eastAsia="zh-CN"/>
        </w:rPr>
      </w:pPr>
      <w:r>
        <w:rPr>
          <w:lang w:val="en-GB" w:eastAsia="zh-CN"/>
        </w:rPr>
        <w:t xml:space="preserve">For </w:t>
      </w:r>
      <w:r>
        <w:rPr>
          <w:rFonts w:hint="eastAsia"/>
          <w:lang w:val="en-GB" w:eastAsia="zh-CN"/>
        </w:rPr>
        <w:t>t</w:t>
      </w:r>
      <w:r>
        <w:rPr>
          <w:lang w:val="en-GB" w:eastAsia="zh-CN"/>
        </w:rPr>
        <w:t xml:space="preserve">he number of PSCCH symbol in one slot, we support </w:t>
      </w:r>
      <w:r w:rsidRPr="00106A9F">
        <w:rPr>
          <w:lang w:val="en-GB" w:eastAsia="zh-CN"/>
        </w:rPr>
        <w:t>2 or 3 symbols (same as legacy)</w:t>
      </w:r>
      <w:r>
        <w:rPr>
          <w:lang w:val="en-GB" w:eastAsia="zh-CN"/>
        </w:rPr>
        <w:t xml:space="preserve"> for PSCCH transmission.</w:t>
      </w:r>
    </w:p>
    <w:p w14:paraId="164354AE" w14:textId="7E6735B7" w:rsidR="00106A9F" w:rsidRDefault="00106A9F" w:rsidP="006A2C8C">
      <w:pPr>
        <w:rPr>
          <w:lang w:val="en-GB" w:eastAsia="zh-CN"/>
        </w:rPr>
      </w:pPr>
      <w:r>
        <w:rPr>
          <w:lang w:val="en-GB" w:eastAsia="zh-CN"/>
        </w:rPr>
        <w:t xml:space="preserve">For the </w:t>
      </w:r>
      <w:r w:rsidRPr="00106A9F">
        <w:rPr>
          <w:lang w:val="en-GB" w:eastAsia="zh-CN"/>
        </w:rPr>
        <w:t>number of PRBs</w:t>
      </w:r>
      <w:r>
        <w:rPr>
          <w:lang w:val="en-GB" w:eastAsia="zh-CN"/>
        </w:rPr>
        <w:t xml:space="preserve"> of PSCCH in one slot, c</w:t>
      </w:r>
      <w:r w:rsidRPr="00106A9F">
        <w:rPr>
          <w:lang w:val="en-GB" w:eastAsia="zh-CN"/>
        </w:rPr>
        <w:t>onsidering that a time slot can multiple</w:t>
      </w:r>
      <w:r>
        <w:rPr>
          <w:lang w:val="en-GB" w:eastAsia="zh-CN"/>
        </w:rPr>
        <w:t xml:space="preserve">x </w:t>
      </w:r>
      <w:r w:rsidRPr="00106A9F">
        <w:rPr>
          <w:lang w:val="en-GB" w:eastAsia="zh-CN"/>
        </w:rPr>
        <w:t xml:space="preserve">multiple SL-PRS resources of different UEs through </w:t>
      </w:r>
      <w:r>
        <w:rPr>
          <w:rFonts w:hint="eastAsia"/>
          <w:lang w:val="en-GB" w:eastAsia="zh-CN"/>
        </w:rPr>
        <w:t>T</w:t>
      </w:r>
      <w:r>
        <w:rPr>
          <w:lang w:val="en-GB" w:eastAsia="zh-CN"/>
        </w:rPr>
        <w:t>DM</w:t>
      </w:r>
      <w:r w:rsidRPr="00106A9F">
        <w:rPr>
          <w:lang w:val="en-GB" w:eastAsia="zh-CN"/>
        </w:rPr>
        <w:t>-based multiplexing</w:t>
      </w:r>
      <w:r w:rsidRPr="00106A9F">
        <w:rPr>
          <w:rFonts w:hint="eastAsia"/>
          <w:lang w:val="en-GB" w:eastAsia="zh-CN"/>
        </w:rPr>
        <w:t xml:space="preserve"> </w:t>
      </w:r>
      <w:r>
        <w:rPr>
          <w:lang w:val="en-GB" w:eastAsia="zh-CN"/>
        </w:rPr>
        <w:t xml:space="preserve">and </w:t>
      </w:r>
      <w:r>
        <w:rPr>
          <w:rFonts w:hint="eastAsia"/>
          <w:lang w:val="en-GB" w:eastAsia="zh-CN"/>
        </w:rPr>
        <w:t>c</w:t>
      </w:r>
      <w:r w:rsidRPr="00106A9F">
        <w:rPr>
          <w:lang w:val="en-GB" w:eastAsia="zh-CN"/>
        </w:rPr>
        <w:t>omb-based multiplexing</w:t>
      </w:r>
      <w:r>
        <w:rPr>
          <w:lang w:val="en-GB" w:eastAsia="zh-CN"/>
        </w:rPr>
        <w:t xml:space="preserve">, </w:t>
      </w:r>
      <w:r w:rsidRPr="00106A9F">
        <w:rPr>
          <w:lang w:val="en-GB" w:eastAsia="zh-CN"/>
        </w:rPr>
        <w:t>UE needs to determine the PSCCH frequency domain resources corresponding to multiple SL-PRS resources</w:t>
      </w:r>
      <w:r>
        <w:rPr>
          <w:lang w:val="en-GB" w:eastAsia="zh-CN"/>
        </w:rPr>
        <w:t xml:space="preserve"> in one slot.</w:t>
      </w:r>
      <w:r w:rsidRPr="00106A9F">
        <w:t xml:space="preserve"> </w:t>
      </w:r>
      <w:r w:rsidRPr="00106A9F">
        <w:rPr>
          <w:lang w:val="en-GB" w:eastAsia="zh-CN"/>
        </w:rPr>
        <w:t xml:space="preserve">There are two </w:t>
      </w:r>
      <w:r>
        <w:rPr>
          <w:lang w:val="en-GB" w:eastAsia="zh-CN"/>
        </w:rPr>
        <w:t>schemes</w:t>
      </w:r>
      <w:r w:rsidRPr="00106A9F">
        <w:rPr>
          <w:lang w:val="en-GB" w:eastAsia="zh-CN"/>
        </w:rPr>
        <w:t xml:space="preserve"> to determine each PSCCH resource in the frequency domain:</w:t>
      </w:r>
    </w:p>
    <w:p w14:paraId="09C0BCFE" w14:textId="51A2C78F" w:rsidR="00106A9F" w:rsidRDefault="00106A9F" w:rsidP="00D74D77">
      <w:pPr>
        <w:pStyle w:val="af2"/>
        <w:numPr>
          <w:ilvl w:val="0"/>
          <w:numId w:val="47"/>
        </w:numPr>
        <w:ind w:firstLineChars="0"/>
        <w:rPr>
          <w:lang w:val="en-GB" w:eastAsia="zh-CN"/>
        </w:rPr>
      </w:pPr>
      <w:r w:rsidRPr="00106A9F">
        <w:rPr>
          <w:lang w:val="en-GB" w:eastAsia="zh-CN"/>
        </w:rPr>
        <w:t>Scheme 1:</w:t>
      </w:r>
      <w:r w:rsidR="00D74D77" w:rsidRPr="00D74D77">
        <w:t xml:space="preserve"> </w:t>
      </w:r>
      <w:r w:rsidR="00D74D77" w:rsidRPr="00D74D77">
        <w:rPr>
          <w:lang w:val="en-GB" w:eastAsia="zh-CN"/>
        </w:rPr>
        <w:t>Determine the bandwidth and frequency domain location of each PSCCH resource based on the bandwidth of the dedicated resource pool and the number of SL-PRS resources reused in a time slot.</w:t>
      </w:r>
    </w:p>
    <w:p w14:paraId="6281F223" w14:textId="598C2D35" w:rsidR="00106A9F" w:rsidRPr="00106A9F" w:rsidRDefault="00106A9F" w:rsidP="00D74D77">
      <w:pPr>
        <w:pStyle w:val="af2"/>
        <w:numPr>
          <w:ilvl w:val="0"/>
          <w:numId w:val="47"/>
        </w:numPr>
        <w:ind w:firstLineChars="0"/>
        <w:rPr>
          <w:lang w:val="en-GB" w:eastAsia="zh-CN"/>
        </w:rPr>
      </w:pPr>
      <w:r w:rsidRPr="00106A9F">
        <w:rPr>
          <w:lang w:val="en-GB" w:eastAsia="zh-CN"/>
        </w:rPr>
        <w:t>Scheme 2:</w:t>
      </w:r>
      <w:r w:rsidR="00D74D77" w:rsidRPr="00D74D77">
        <w:t xml:space="preserve"> </w:t>
      </w:r>
      <w:r w:rsidR="00D74D77" w:rsidRPr="00D74D77">
        <w:rPr>
          <w:lang w:val="en-GB" w:eastAsia="zh-CN"/>
        </w:rPr>
        <w:t>Preconfigure the starting position of the first PSCCH resource in the frequency domain, the bandwidth of each PSCCH resource, and/or the interval between adjacent PSCCH resources in the frequency domain.</w:t>
      </w:r>
    </w:p>
    <w:p w14:paraId="696420A9" w14:textId="796C3B83" w:rsidR="006A2C8C" w:rsidRDefault="00D74D77" w:rsidP="006A2C8C">
      <w:pPr>
        <w:rPr>
          <w:lang w:val="en-GB" w:eastAsia="zh-CN"/>
        </w:rPr>
      </w:pPr>
      <w:r>
        <w:rPr>
          <w:lang w:val="en-GB" w:eastAsia="zh-CN"/>
        </w:rPr>
        <w:t>For Scheme 1,</w:t>
      </w:r>
      <w:r w:rsidRPr="00D74D77">
        <w:t xml:space="preserve"> </w:t>
      </w:r>
      <w:r w:rsidRPr="00D74D77">
        <w:rPr>
          <w:lang w:val="en-GB" w:eastAsia="zh-CN"/>
        </w:rPr>
        <w:t xml:space="preserve">UE determines the bandwidth of each PSCCH resource by comparing the bandwidth of the dedicated resource pool to the number of SL-PRS resources reused in the previous time slot. Then, the </w:t>
      </w:r>
      <w:r w:rsidRPr="00D74D77">
        <w:rPr>
          <w:lang w:val="en-GB" w:eastAsia="zh-CN"/>
        </w:rPr>
        <w:lastRenderedPageBreak/>
        <w:t xml:space="preserve">starting PRB of the dedicated resource pool is used as the starting position of the first PSCCH resource in the frequency domain, and the frequency domain position of each PSCCH resource is determined, as shown in </w:t>
      </w:r>
      <w:r>
        <w:rPr>
          <w:lang w:val="en-GB" w:eastAsia="zh-CN"/>
        </w:rPr>
        <w:t>F</w:t>
      </w:r>
      <w:r w:rsidRPr="00D74D77">
        <w:rPr>
          <w:lang w:val="en-GB" w:eastAsia="zh-CN"/>
        </w:rPr>
        <w:t>igure</w:t>
      </w:r>
      <w:r>
        <w:rPr>
          <w:lang w:val="en-GB" w:eastAsia="zh-CN"/>
        </w:rPr>
        <w:t xml:space="preserve"> </w:t>
      </w:r>
      <w:r w:rsidR="00E563BE">
        <w:rPr>
          <w:lang w:val="en-GB" w:eastAsia="zh-CN"/>
        </w:rPr>
        <w:t>1</w:t>
      </w:r>
      <w:r w:rsidRPr="00D74D77">
        <w:rPr>
          <w:lang w:val="en-GB" w:eastAsia="zh-CN"/>
        </w:rPr>
        <w:t>.</w:t>
      </w:r>
      <w:r w:rsidR="00446793" w:rsidRPr="00446793">
        <w:t xml:space="preserve"> </w:t>
      </w:r>
      <w:r w:rsidR="00446793" w:rsidRPr="00446793">
        <w:rPr>
          <w:lang w:val="en-GB" w:eastAsia="zh-CN"/>
        </w:rPr>
        <w:t xml:space="preserve">This </w:t>
      </w:r>
      <w:r w:rsidR="00446793">
        <w:rPr>
          <w:lang w:val="en-GB" w:eastAsia="zh-CN"/>
        </w:rPr>
        <w:t>scheme</w:t>
      </w:r>
      <w:r w:rsidR="00446793" w:rsidRPr="00446793">
        <w:rPr>
          <w:lang w:val="en-GB" w:eastAsia="zh-CN"/>
        </w:rPr>
        <w:t xml:space="preserve"> can save signaling </w:t>
      </w:r>
      <w:r w:rsidR="00446793">
        <w:rPr>
          <w:lang w:val="en-GB" w:eastAsia="zh-CN"/>
        </w:rPr>
        <w:t>o</w:t>
      </w:r>
      <w:r w:rsidR="00446793" w:rsidRPr="00446793">
        <w:rPr>
          <w:lang w:val="en-GB" w:eastAsia="zh-CN"/>
        </w:rPr>
        <w:t>verhead, but PSCCH resource configuration is not flexible enough</w:t>
      </w:r>
      <w:r w:rsidR="00446793">
        <w:rPr>
          <w:lang w:val="en-GB" w:eastAsia="zh-CN"/>
        </w:rPr>
        <w:t>.</w:t>
      </w:r>
    </w:p>
    <w:p w14:paraId="2A754984" w14:textId="6A926BAB" w:rsidR="00D74D77" w:rsidRDefault="00E339AC" w:rsidP="00E339AC">
      <w:pPr>
        <w:jc w:val="center"/>
      </w:pPr>
      <w:r>
        <w:object w:dxaOrig="2041" w:dyaOrig="1201" w14:anchorId="5B86D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05pt;height:171.55pt" o:ole="">
            <v:imagedata r:id="rId11" o:title=""/>
          </v:shape>
          <o:OLEObject Type="Embed" ProgID="Visio.Drawing.15" ShapeID="_x0000_i1025" DrawAspect="Content" ObjectID="_1753259027" r:id="rId12"/>
        </w:object>
      </w:r>
    </w:p>
    <w:p w14:paraId="73B45E17" w14:textId="0519D14A" w:rsidR="00E339AC" w:rsidRPr="00E563BE" w:rsidRDefault="00E339AC" w:rsidP="00E339AC">
      <w:pPr>
        <w:jc w:val="center"/>
        <w:rPr>
          <w:b/>
          <w:lang w:val="en-GB" w:eastAsia="zh-CN"/>
        </w:rPr>
      </w:pPr>
      <w:r w:rsidRPr="00E563BE">
        <w:rPr>
          <w:b/>
        </w:rPr>
        <w:t xml:space="preserve">Figure </w:t>
      </w:r>
      <w:r w:rsidR="00E563BE" w:rsidRPr="00E563BE">
        <w:rPr>
          <w:b/>
        </w:rPr>
        <w:t>1</w:t>
      </w:r>
      <w:r w:rsidRPr="00E563BE">
        <w:rPr>
          <w:b/>
        </w:rPr>
        <w:t xml:space="preserve">: </w:t>
      </w:r>
      <w:r w:rsidR="00E563BE" w:rsidRPr="00E563BE">
        <w:rPr>
          <w:b/>
        </w:rPr>
        <w:t>E</w:t>
      </w:r>
      <w:r w:rsidR="00E563BE" w:rsidRPr="00E563BE">
        <w:rPr>
          <w:rFonts w:hint="eastAsia"/>
          <w:b/>
          <w:lang w:eastAsia="zh-CN"/>
        </w:rPr>
        <w:t>xample</w:t>
      </w:r>
      <w:r w:rsidR="00E563BE" w:rsidRPr="00E563BE">
        <w:rPr>
          <w:b/>
          <w:lang w:eastAsia="zh-CN"/>
        </w:rPr>
        <w:t xml:space="preserve"> of PSCCH resource configuration</w:t>
      </w:r>
    </w:p>
    <w:p w14:paraId="220DBAC9" w14:textId="41484650" w:rsidR="00D74D77" w:rsidRDefault="00D74D77" w:rsidP="00446793">
      <w:pPr>
        <w:rPr>
          <w:lang w:val="en-GB" w:eastAsia="zh-CN"/>
        </w:rPr>
      </w:pPr>
      <w:r>
        <w:rPr>
          <w:lang w:val="en-GB" w:eastAsia="zh-CN"/>
        </w:rPr>
        <w:t>For Scheme 2, i</w:t>
      </w:r>
      <w:r w:rsidRPr="00D74D77">
        <w:rPr>
          <w:lang w:val="en-GB" w:eastAsia="zh-CN"/>
        </w:rPr>
        <w:t>f there is no gap between two adjacent PSCCH resources in the frequency domain, UE can directly determine the frequency domain position of each PSCCH resource based on the starting position of the first PSCC</w:t>
      </w:r>
      <w:r w:rsidR="00E563BE">
        <w:rPr>
          <w:lang w:val="en-GB" w:eastAsia="zh-CN"/>
        </w:rPr>
        <w:t>H</w:t>
      </w:r>
      <w:r w:rsidRPr="00D74D77">
        <w:rPr>
          <w:lang w:val="en-GB" w:eastAsia="zh-CN"/>
        </w:rPr>
        <w:t xml:space="preserve"> resource in the frequency domain and the bandwidth of the PSCCH resource, as shown in Figure </w:t>
      </w:r>
      <w:r w:rsidR="00E563BE">
        <w:rPr>
          <w:lang w:val="en-GB" w:eastAsia="zh-CN"/>
        </w:rPr>
        <w:t>2</w:t>
      </w:r>
      <w:r w:rsidRPr="00D74D77">
        <w:rPr>
          <w:lang w:val="en-GB" w:eastAsia="zh-CN"/>
        </w:rPr>
        <w:t xml:space="preserve">. If there is a </w:t>
      </w:r>
      <w:r>
        <w:rPr>
          <w:lang w:val="en-GB" w:eastAsia="zh-CN"/>
        </w:rPr>
        <w:t>guard band</w:t>
      </w:r>
      <w:r w:rsidRPr="00D74D77">
        <w:rPr>
          <w:lang w:val="en-GB" w:eastAsia="zh-CN"/>
        </w:rPr>
        <w:t xml:space="preserve"> between two adjacent PSCCH resources in the frequency domain, UE determine</w:t>
      </w:r>
      <w:r w:rsidR="00E563BE">
        <w:rPr>
          <w:lang w:val="en-GB" w:eastAsia="zh-CN"/>
        </w:rPr>
        <w:t>s</w:t>
      </w:r>
      <w:r w:rsidRPr="00D74D77">
        <w:rPr>
          <w:lang w:val="en-GB" w:eastAsia="zh-CN"/>
        </w:rPr>
        <w:t xml:space="preserve"> the frequency domain position of each PSCCH resource based on the starting position of the first PSCC resource in the frequency domain, the fixed </w:t>
      </w:r>
      <w:r>
        <w:rPr>
          <w:lang w:val="en-GB" w:eastAsia="zh-CN"/>
        </w:rPr>
        <w:t>guard bend</w:t>
      </w:r>
      <w:r w:rsidRPr="00D74D77">
        <w:rPr>
          <w:lang w:val="en-GB" w:eastAsia="zh-CN"/>
        </w:rPr>
        <w:t xml:space="preserve"> between the two adjacent PSCCH resources in the frequency domain, and the bandwidth of the PSCCH resource.</w:t>
      </w:r>
      <w:r w:rsidR="00446793">
        <w:rPr>
          <w:lang w:val="en-GB" w:eastAsia="zh-CN"/>
        </w:rPr>
        <w:t xml:space="preserve"> </w:t>
      </w:r>
      <w:r w:rsidR="00446793" w:rsidRPr="00446793">
        <w:rPr>
          <w:lang w:val="en-GB" w:eastAsia="zh-CN"/>
        </w:rPr>
        <w:t xml:space="preserve">Compared to </w:t>
      </w:r>
      <w:r w:rsidR="005B07FA">
        <w:rPr>
          <w:lang w:val="en-GB" w:eastAsia="zh-CN"/>
        </w:rPr>
        <w:t>S</w:t>
      </w:r>
      <w:r w:rsidR="00446793" w:rsidRPr="00446793">
        <w:rPr>
          <w:lang w:val="en-GB" w:eastAsia="zh-CN"/>
        </w:rPr>
        <w:t xml:space="preserve">cheme 1, </w:t>
      </w:r>
      <w:r w:rsidR="005B07FA">
        <w:rPr>
          <w:lang w:val="en-GB" w:eastAsia="zh-CN"/>
        </w:rPr>
        <w:t>Scheme 2</w:t>
      </w:r>
      <w:r w:rsidR="00446793" w:rsidRPr="00446793">
        <w:rPr>
          <w:lang w:val="en-GB" w:eastAsia="zh-CN"/>
        </w:rPr>
        <w:t xml:space="preserve"> allows for flexible configuration of PSCCH resources</w:t>
      </w:r>
      <w:r w:rsidR="005B07FA">
        <w:rPr>
          <w:lang w:val="en-GB" w:eastAsia="zh-CN"/>
        </w:rPr>
        <w:t>.</w:t>
      </w:r>
    </w:p>
    <w:p w14:paraId="6529AEF3" w14:textId="658E2616" w:rsidR="00E339AC" w:rsidRDefault="00E563BE" w:rsidP="00E339AC">
      <w:pPr>
        <w:jc w:val="center"/>
        <w:rPr>
          <w:lang w:val="en-GB" w:eastAsia="zh-CN"/>
        </w:rPr>
      </w:pPr>
      <w:r>
        <w:object w:dxaOrig="2431" w:dyaOrig="1261" w14:anchorId="3B804C10">
          <v:shape id="_x0000_i1026" type="#_x0000_t75" style="width:355.6pt;height:184.4pt" o:ole="">
            <v:imagedata r:id="rId13" o:title=""/>
          </v:shape>
          <o:OLEObject Type="Embed" ProgID="Visio.Drawing.15" ShapeID="_x0000_i1026" DrawAspect="Content" ObjectID="_1753259028" r:id="rId14"/>
        </w:object>
      </w:r>
    </w:p>
    <w:p w14:paraId="51E55B12" w14:textId="6A6BD2F4" w:rsidR="00E339AC" w:rsidRPr="00E339AC" w:rsidRDefault="00E339AC" w:rsidP="00E339AC">
      <w:pPr>
        <w:jc w:val="center"/>
        <w:rPr>
          <w:b/>
          <w:lang w:val="en-GB" w:eastAsia="zh-CN"/>
        </w:rPr>
      </w:pPr>
      <w:r w:rsidRPr="00E339AC">
        <w:rPr>
          <w:rFonts w:hint="eastAsia"/>
          <w:b/>
          <w:lang w:val="en-GB" w:eastAsia="zh-CN"/>
        </w:rPr>
        <w:t>F</w:t>
      </w:r>
      <w:r w:rsidRPr="00E339AC">
        <w:rPr>
          <w:b/>
          <w:lang w:val="en-GB" w:eastAsia="zh-CN"/>
        </w:rPr>
        <w:t xml:space="preserve">igure </w:t>
      </w:r>
      <w:r w:rsidR="00E563BE">
        <w:rPr>
          <w:b/>
          <w:lang w:val="en-GB" w:eastAsia="zh-CN"/>
        </w:rPr>
        <w:t>2</w:t>
      </w:r>
      <w:r w:rsidRPr="00E339AC">
        <w:rPr>
          <w:b/>
          <w:lang w:val="en-GB" w:eastAsia="zh-CN"/>
        </w:rPr>
        <w:t>:</w:t>
      </w:r>
      <w:r w:rsidR="00E563BE" w:rsidRPr="00E563BE">
        <w:t xml:space="preserve"> </w:t>
      </w:r>
      <w:r w:rsidR="00E563BE" w:rsidRPr="00E563BE">
        <w:rPr>
          <w:b/>
          <w:lang w:val="en-GB" w:eastAsia="zh-CN"/>
        </w:rPr>
        <w:t>Example of PSCCH resource configuration with</w:t>
      </w:r>
      <w:r w:rsidR="00BF3031">
        <w:rPr>
          <w:b/>
          <w:lang w:val="en-GB" w:eastAsia="zh-CN"/>
        </w:rPr>
        <w:t>out</w:t>
      </w:r>
      <w:r w:rsidR="00E563BE" w:rsidRPr="00E563BE">
        <w:rPr>
          <w:b/>
          <w:lang w:val="en-GB" w:eastAsia="zh-CN"/>
        </w:rPr>
        <w:t xml:space="preserve"> guard band between two adjacent PSCCH resources</w:t>
      </w:r>
    </w:p>
    <w:p w14:paraId="778DAC7B" w14:textId="77A4F790" w:rsidR="001C33ED" w:rsidRDefault="00E339AC" w:rsidP="00E339AC">
      <w:pPr>
        <w:jc w:val="center"/>
      </w:pPr>
      <w:r>
        <w:object w:dxaOrig="2350" w:dyaOrig="1261" w14:anchorId="10B7CE7F">
          <v:shape id="_x0000_i1027" type="#_x0000_t75" style="width:308.05pt;height:165.6pt" o:ole="">
            <v:imagedata r:id="rId15" o:title=""/>
          </v:shape>
          <o:OLEObject Type="Embed" ProgID="Visio.Drawing.15" ShapeID="_x0000_i1027" DrawAspect="Content" ObjectID="_1753259029" r:id="rId16"/>
        </w:object>
      </w:r>
    </w:p>
    <w:p w14:paraId="0EBA4541" w14:textId="4733A49D" w:rsidR="00E339AC" w:rsidRPr="00E339AC" w:rsidRDefault="00E339AC" w:rsidP="00E339AC">
      <w:pPr>
        <w:jc w:val="center"/>
        <w:rPr>
          <w:b/>
          <w:lang w:val="en-GB" w:eastAsia="zh-CN"/>
        </w:rPr>
      </w:pPr>
      <w:r w:rsidRPr="00E339AC">
        <w:rPr>
          <w:b/>
        </w:rPr>
        <w:t xml:space="preserve">Figure </w:t>
      </w:r>
      <w:r w:rsidR="00BF3031">
        <w:rPr>
          <w:b/>
        </w:rPr>
        <w:t>3</w:t>
      </w:r>
      <w:r w:rsidRPr="00E339AC">
        <w:rPr>
          <w:b/>
        </w:rPr>
        <w:t>:</w:t>
      </w:r>
      <w:r w:rsidR="00BF3031" w:rsidRPr="00BF3031">
        <w:rPr>
          <w:b/>
          <w:lang w:val="en-GB" w:eastAsia="zh-CN"/>
        </w:rPr>
        <w:t xml:space="preserve"> </w:t>
      </w:r>
      <w:r w:rsidR="00BF3031" w:rsidRPr="00E563BE">
        <w:rPr>
          <w:b/>
          <w:lang w:val="en-GB" w:eastAsia="zh-CN"/>
        </w:rPr>
        <w:t>Example of PSCCH resource configuration with guard band between two adjacent PSCCH resources</w:t>
      </w:r>
    </w:p>
    <w:p w14:paraId="74F8B57B" w14:textId="35238F47" w:rsidR="005B07FA" w:rsidRDefault="005B07FA" w:rsidP="006A2C8C">
      <w:pPr>
        <w:rPr>
          <w:lang w:val="en-GB" w:eastAsia="zh-CN"/>
        </w:rPr>
      </w:pPr>
      <w:r>
        <w:rPr>
          <w:rFonts w:hint="eastAsia"/>
          <w:lang w:val="en-GB" w:eastAsia="zh-CN"/>
        </w:rPr>
        <w:t>I</w:t>
      </w:r>
      <w:r>
        <w:rPr>
          <w:lang w:val="en-GB" w:eastAsia="zh-CN"/>
        </w:rPr>
        <w:t>n our view, Scheme 1 or Scheme 2 can be considered for PSCCH resource configuration in one slot.</w:t>
      </w:r>
    </w:p>
    <w:p w14:paraId="40DD738A" w14:textId="051A0CE7" w:rsidR="00D74D77" w:rsidRPr="005B07FA" w:rsidRDefault="001C33ED" w:rsidP="006A2C8C">
      <w:pPr>
        <w:rPr>
          <w:b/>
          <w:i/>
          <w:lang w:val="en-GB" w:eastAsia="zh-CN"/>
        </w:rPr>
      </w:pPr>
      <w:r w:rsidRPr="005B07FA">
        <w:rPr>
          <w:rFonts w:hint="eastAsia"/>
          <w:b/>
          <w:i/>
          <w:lang w:val="en-GB" w:eastAsia="zh-CN"/>
        </w:rPr>
        <w:t>P</w:t>
      </w:r>
      <w:r w:rsidRPr="005B07FA">
        <w:rPr>
          <w:b/>
          <w:i/>
          <w:lang w:val="en-GB" w:eastAsia="zh-CN"/>
        </w:rPr>
        <w:t xml:space="preserve">roposal </w:t>
      </w:r>
      <w:r w:rsidR="00CE2005">
        <w:rPr>
          <w:b/>
          <w:i/>
          <w:lang w:val="en-GB" w:eastAsia="zh-CN"/>
        </w:rPr>
        <w:t>1</w:t>
      </w:r>
      <w:r w:rsidRPr="005B07FA">
        <w:rPr>
          <w:b/>
          <w:i/>
          <w:lang w:val="en-GB" w:eastAsia="zh-CN"/>
        </w:rPr>
        <w:t>:</w:t>
      </w:r>
      <w:r w:rsidR="005B07FA" w:rsidRPr="005B07FA">
        <w:rPr>
          <w:b/>
          <w:i/>
          <w:lang w:val="en-GB" w:eastAsia="zh-CN"/>
        </w:rPr>
        <w:t xml:space="preserve"> 2 or 3 symbols (same as legacy) for PSCCH transmission in one slot should be supported.</w:t>
      </w:r>
    </w:p>
    <w:p w14:paraId="1AEA1CB1" w14:textId="329BE21D" w:rsidR="005B07FA" w:rsidRPr="005B07FA" w:rsidRDefault="001C33ED" w:rsidP="005B07FA">
      <w:pPr>
        <w:rPr>
          <w:b/>
          <w:i/>
          <w:lang w:val="en-GB" w:eastAsia="zh-CN"/>
        </w:rPr>
      </w:pPr>
      <w:r w:rsidRPr="005B07FA">
        <w:rPr>
          <w:b/>
          <w:i/>
          <w:lang w:val="en-GB" w:eastAsia="zh-CN"/>
        </w:rPr>
        <w:t xml:space="preserve">Proposal </w:t>
      </w:r>
      <w:r w:rsidR="00CE2005">
        <w:rPr>
          <w:b/>
          <w:i/>
          <w:lang w:val="en-GB" w:eastAsia="zh-CN"/>
        </w:rPr>
        <w:t>2</w:t>
      </w:r>
      <w:r w:rsidRPr="005B07FA">
        <w:rPr>
          <w:b/>
          <w:i/>
          <w:lang w:val="en-GB" w:eastAsia="zh-CN"/>
        </w:rPr>
        <w:t>:</w:t>
      </w:r>
      <w:r w:rsidR="005B07FA" w:rsidRPr="005B07FA">
        <w:rPr>
          <w:b/>
          <w:i/>
        </w:rPr>
        <w:t xml:space="preserve"> </w:t>
      </w:r>
      <w:r w:rsidR="005B07FA" w:rsidRPr="005B07FA">
        <w:rPr>
          <w:b/>
          <w:i/>
          <w:lang w:eastAsia="zh-CN"/>
        </w:rPr>
        <w:t>The following</w:t>
      </w:r>
      <w:r w:rsidR="005B07FA" w:rsidRPr="005B07FA">
        <w:rPr>
          <w:b/>
          <w:i/>
          <w:lang w:val="en-GB" w:eastAsia="zh-CN"/>
        </w:rPr>
        <w:t xml:space="preserve"> two schemes to determine each PSCCH resource in the frequency domain can be considered.</w:t>
      </w:r>
    </w:p>
    <w:p w14:paraId="225B798F" w14:textId="77777777" w:rsidR="005B07FA" w:rsidRPr="005B07FA" w:rsidRDefault="005B07FA" w:rsidP="005B07FA">
      <w:pPr>
        <w:ind w:firstLineChars="200" w:firstLine="442"/>
        <w:rPr>
          <w:b/>
          <w:i/>
          <w:lang w:val="en-GB" w:eastAsia="zh-CN"/>
        </w:rPr>
      </w:pPr>
      <w:r w:rsidRPr="005B07FA">
        <w:rPr>
          <w:b/>
          <w:i/>
          <w:lang w:val="en-GB" w:eastAsia="zh-CN"/>
        </w:rPr>
        <w:t>-</w:t>
      </w:r>
      <w:r w:rsidRPr="005B07FA">
        <w:rPr>
          <w:b/>
          <w:i/>
          <w:lang w:val="en-GB" w:eastAsia="zh-CN"/>
        </w:rPr>
        <w:tab/>
        <w:t>Scheme 1: Determine the bandwidth and frequency domain location of each PSCCH resource based on the bandwidth of the dedicated resource pool and the number of SL-PRS resources reused in a time slot.</w:t>
      </w:r>
    </w:p>
    <w:p w14:paraId="5119629D" w14:textId="27B0F8F1" w:rsidR="001C33ED" w:rsidRDefault="005B07FA" w:rsidP="005B07FA">
      <w:pPr>
        <w:ind w:firstLineChars="200" w:firstLine="442"/>
        <w:rPr>
          <w:b/>
          <w:i/>
          <w:lang w:val="en-GB" w:eastAsia="zh-CN"/>
        </w:rPr>
      </w:pPr>
      <w:r w:rsidRPr="005B07FA">
        <w:rPr>
          <w:b/>
          <w:i/>
          <w:lang w:val="en-GB" w:eastAsia="zh-CN"/>
        </w:rPr>
        <w:t>-</w:t>
      </w:r>
      <w:r w:rsidRPr="005B07FA">
        <w:rPr>
          <w:b/>
          <w:i/>
          <w:lang w:val="en-GB" w:eastAsia="zh-CN"/>
        </w:rPr>
        <w:tab/>
        <w:t>Scheme 2: Preconfigure the starting position of the first PSCCH resource in the frequency domain, the bandwidth of each PSCCH resource, and/or the interval between adjacent PSCCH resources in the frequency domain.</w:t>
      </w:r>
    </w:p>
    <w:p w14:paraId="4B4AFEAE" w14:textId="77777777" w:rsidR="005B07FA" w:rsidRPr="005B07FA" w:rsidRDefault="005B07FA" w:rsidP="005B07FA">
      <w:pPr>
        <w:ind w:firstLineChars="200" w:firstLine="442"/>
        <w:rPr>
          <w:b/>
          <w:i/>
          <w:lang w:val="en-GB" w:eastAsia="zh-CN"/>
        </w:rPr>
      </w:pPr>
    </w:p>
    <w:p w14:paraId="724116E4" w14:textId="2E5D9427" w:rsidR="00984031" w:rsidRDefault="00BF5F4D" w:rsidP="00E36C14">
      <w:pPr>
        <w:pStyle w:val="3"/>
        <w:rPr>
          <w:lang w:eastAsia="zh-CN"/>
        </w:rPr>
      </w:pPr>
      <w:r w:rsidRPr="00BF5F4D">
        <w:rPr>
          <w:lang w:eastAsia="zh-CN"/>
        </w:rPr>
        <w:t>Fields in the SCI</w:t>
      </w:r>
    </w:p>
    <w:p w14:paraId="03CB36F3" w14:textId="0107316A" w:rsidR="00984031" w:rsidRPr="00E36C14" w:rsidRDefault="00DF391C" w:rsidP="00E36C14">
      <w:pPr>
        <w:rPr>
          <w:lang w:val="en-GB" w:eastAsia="zh-CN"/>
        </w:rPr>
      </w:pPr>
      <w:r w:rsidRPr="00E36C14">
        <w:rPr>
          <w:lang w:val="en-GB" w:eastAsia="zh-CN"/>
        </w:rPr>
        <w:t xml:space="preserve">Regarding on the content included in SCI for SL PRS transmission in dedicated resource pool, the following </w:t>
      </w:r>
      <w:r w:rsidR="00E11081">
        <w:rPr>
          <w:lang w:val="en-GB" w:eastAsia="zh-CN"/>
        </w:rPr>
        <w:t>agreement had been achieved</w:t>
      </w:r>
      <w:r w:rsidR="00906928">
        <w:rPr>
          <w:lang w:val="en-GB" w:eastAsia="zh-CN"/>
        </w:rPr>
        <w:t xml:space="preserve"> at RAN1#113</w:t>
      </w:r>
      <w:r w:rsidR="00B20B4F">
        <w:rPr>
          <w:lang w:val="en-GB" w:eastAsia="zh-CN"/>
        </w:rPr>
        <w:t xml:space="preserve"> [2]</w:t>
      </w:r>
      <w:r w:rsidRPr="00E36C14">
        <w:rPr>
          <w:lang w:val="en-GB" w:eastAsia="zh-CN"/>
        </w:rPr>
        <w:t>.</w:t>
      </w:r>
    </w:p>
    <w:tbl>
      <w:tblPr>
        <w:tblStyle w:val="ad"/>
        <w:tblW w:w="0" w:type="auto"/>
        <w:tblLook w:val="04A0" w:firstRow="1" w:lastRow="0" w:firstColumn="1" w:lastColumn="0" w:noHBand="0" w:noVBand="1"/>
      </w:tblPr>
      <w:tblGrid>
        <w:gridCol w:w="9307"/>
      </w:tblGrid>
      <w:tr w:rsidR="00DF391C" w14:paraId="55E666FA" w14:textId="77777777" w:rsidTr="00DF391C">
        <w:tc>
          <w:tcPr>
            <w:tcW w:w="9307" w:type="dxa"/>
          </w:tcPr>
          <w:p w14:paraId="573F1728" w14:textId="77777777" w:rsidR="00E11081" w:rsidRPr="00E11081" w:rsidRDefault="00E11081" w:rsidP="00E11081">
            <w:pPr>
              <w:autoSpaceDE/>
              <w:autoSpaceDN/>
              <w:adjustRightInd/>
              <w:snapToGrid/>
              <w:spacing w:after="0"/>
              <w:jc w:val="left"/>
              <w:rPr>
                <w:rFonts w:eastAsia="Batang"/>
                <w:bCs/>
                <w:sz w:val="20"/>
                <w:szCs w:val="20"/>
                <w:lang w:val="en-GB"/>
              </w:rPr>
            </w:pPr>
            <w:r w:rsidRPr="00E11081">
              <w:rPr>
                <w:rFonts w:eastAsia="Batang"/>
                <w:bCs/>
                <w:sz w:val="20"/>
                <w:szCs w:val="20"/>
                <w:highlight w:val="green"/>
                <w:lang w:val="en-GB"/>
              </w:rPr>
              <w:t>Agreement</w:t>
            </w:r>
          </w:p>
          <w:p w14:paraId="2A683A44" w14:textId="77777777" w:rsidR="00E11081" w:rsidRPr="00E11081" w:rsidRDefault="00E11081" w:rsidP="00E11081">
            <w:pPr>
              <w:autoSpaceDE/>
              <w:autoSpaceDN/>
              <w:adjustRightInd/>
              <w:snapToGrid/>
              <w:spacing w:after="0"/>
              <w:jc w:val="left"/>
              <w:rPr>
                <w:rFonts w:eastAsia="Batang"/>
                <w:bCs/>
                <w:sz w:val="20"/>
                <w:szCs w:val="20"/>
                <w:lang w:val="en-GB"/>
              </w:rPr>
            </w:pPr>
            <w:r w:rsidRPr="00E11081">
              <w:rPr>
                <w:rFonts w:eastAsia="Batang"/>
                <w:bCs/>
                <w:sz w:val="20"/>
                <w:szCs w:val="20"/>
                <w:lang w:val="en-GB"/>
              </w:rPr>
              <w:t xml:space="preserve">In the dedicated resource pool, </w:t>
            </w:r>
          </w:p>
          <w:p w14:paraId="7B900948" w14:textId="77777777" w:rsidR="00E11081" w:rsidRPr="00E11081" w:rsidRDefault="00E11081" w:rsidP="00E11081">
            <w:pPr>
              <w:numPr>
                <w:ilvl w:val="0"/>
                <w:numId w:val="42"/>
              </w:numPr>
              <w:autoSpaceDE/>
              <w:autoSpaceDN/>
              <w:adjustRightInd/>
              <w:snapToGrid/>
              <w:spacing w:after="0"/>
              <w:ind w:left="720"/>
              <w:jc w:val="left"/>
              <w:rPr>
                <w:rFonts w:eastAsia="Times New Roman"/>
                <w:bCs/>
                <w:sz w:val="20"/>
                <w:szCs w:val="20"/>
                <w:lang w:val="en-GB"/>
              </w:rPr>
            </w:pPr>
            <w:r w:rsidRPr="00E11081">
              <w:rPr>
                <w:rFonts w:eastAsia="Times New Roman"/>
                <w:bCs/>
                <w:sz w:val="20"/>
                <w:szCs w:val="20"/>
                <w:lang w:val="en-GB"/>
              </w:rPr>
              <w:t>with regards to the SL-PRS time-domain resource allocation within the resource pool support a</w:t>
            </w:r>
          </w:p>
          <w:p w14:paraId="5FC11367" w14:textId="77777777" w:rsidR="00E11081"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SL-PRS-resource-based allocation</w:t>
            </w:r>
            <w:r w:rsidRPr="00E11081">
              <w:rPr>
                <w:rFonts w:eastAsia="Times New Roman"/>
                <w:bCs/>
                <w:sz w:val="20"/>
                <w:szCs w:val="20"/>
                <w:lang w:val="en-GB"/>
              </w:rPr>
              <w:tab/>
            </w:r>
          </w:p>
          <w:p w14:paraId="0D124730" w14:textId="77777777" w:rsidR="00E11081" w:rsidRPr="00E11081" w:rsidRDefault="00E11081" w:rsidP="00E11081">
            <w:pPr>
              <w:numPr>
                <w:ilvl w:val="0"/>
                <w:numId w:val="42"/>
              </w:numPr>
              <w:autoSpaceDE/>
              <w:autoSpaceDN/>
              <w:adjustRightInd/>
              <w:snapToGrid/>
              <w:spacing w:after="0"/>
              <w:ind w:left="720"/>
              <w:jc w:val="left"/>
              <w:rPr>
                <w:rFonts w:eastAsia="Times New Roman"/>
                <w:bCs/>
                <w:sz w:val="20"/>
                <w:szCs w:val="20"/>
                <w:lang w:val="en-GB"/>
              </w:rPr>
            </w:pPr>
            <w:r w:rsidRPr="00E11081">
              <w:rPr>
                <w:rFonts w:eastAsia="Times New Roman"/>
                <w:bCs/>
                <w:sz w:val="20"/>
                <w:szCs w:val="20"/>
                <w:lang w:val="en-GB"/>
              </w:rPr>
              <w:t>SCI for SL-PRS should at least indicate the following values:</w:t>
            </w:r>
          </w:p>
          <w:p w14:paraId="1141BE14" w14:textId="77777777" w:rsidR="00E11081"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Source ID</w:t>
            </w:r>
          </w:p>
          <w:p w14:paraId="2225BD3D" w14:textId="77777777" w:rsidR="00E11081"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Destination ID</w:t>
            </w:r>
          </w:p>
          <w:p w14:paraId="1CD99AF0" w14:textId="77777777" w:rsidR="00E11081"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Resource reservation period</w:t>
            </w:r>
          </w:p>
          <w:p w14:paraId="6319B17E" w14:textId="77777777" w:rsidR="00E11081"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SL-PRS Priority</w:t>
            </w:r>
          </w:p>
          <w:p w14:paraId="6BBB137A" w14:textId="77777777" w:rsidR="00E11081"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Cast type</w:t>
            </w:r>
          </w:p>
          <w:p w14:paraId="02E70DF5" w14:textId="77777777" w:rsidR="00E11081"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With regards to the SL-PRS configuration and/or SL-PRS time assignment information, select one alternative at RAN1#114:</w:t>
            </w:r>
          </w:p>
          <w:p w14:paraId="750F335D" w14:textId="77777777" w:rsidR="00E11081" w:rsidRPr="00E11081" w:rsidRDefault="00E11081" w:rsidP="00E11081">
            <w:pPr>
              <w:numPr>
                <w:ilvl w:val="2"/>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 xml:space="preserve">Alt. 3.1: support a one-to-one mapping relationship between a PSCCH resource and an associated SL-PRS resource in the same slot. </w:t>
            </w:r>
          </w:p>
          <w:p w14:paraId="63325BF0" w14:textId="77777777" w:rsidR="00E11081" w:rsidRPr="00E11081" w:rsidRDefault="00E11081" w:rsidP="00E11081">
            <w:pPr>
              <w:numPr>
                <w:ilvl w:val="3"/>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Note: In this case, there is no need of an explicit signaling of which SL PRS resource for the same slot</w:t>
            </w:r>
          </w:p>
          <w:p w14:paraId="1DFDFF59" w14:textId="77777777" w:rsidR="00E11081" w:rsidRPr="00E11081" w:rsidRDefault="00E11081" w:rsidP="00E11081">
            <w:pPr>
              <w:numPr>
                <w:ilvl w:val="3"/>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 xml:space="preserve">Note: Same number of PSCCH resource(s) and SL-PRS resource(s) </w:t>
            </w:r>
          </w:p>
          <w:p w14:paraId="3439C828" w14:textId="77777777" w:rsidR="00E11081" w:rsidRPr="00E11081" w:rsidRDefault="00E11081" w:rsidP="00E11081">
            <w:pPr>
              <w:numPr>
                <w:ilvl w:val="2"/>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Alt. 3.2: explicit signaling of SL PRS resource in the same slot</w:t>
            </w:r>
          </w:p>
          <w:p w14:paraId="27C083AB" w14:textId="77777777" w:rsidR="00E11081" w:rsidRPr="00E11081" w:rsidRDefault="00E11081" w:rsidP="00E11081">
            <w:pPr>
              <w:numPr>
                <w:ilvl w:val="2"/>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Alt. 3.3: support a mapping relationship between a PSCCH resource and one or more associated SL-PRS resource(s) in the same slot and explicit signaling of SL PRS resource</w:t>
            </w:r>
          </w:p>
          <w:p w14:paraId="1F88087F" w14:textId="77777777" w:rsidR="00E11081" w:rsidRPr="00E11081" w:rsidRDefault="00E11081" w:rsidP="00E11081">
            <w:pPr>
              <w:numPr>
                <w:ilvl w:val="3"/>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Only a one-to-one mapping is used between a PSCCH resource and an associated SL-PRS resource in the same slot if explicit signalling is not used</w:t>
            </w:r>
          </w:p>
          <w:p w14:paraId="40BAADA7" w14:textId="77777777" w:rsidR="00E11081" w:rsidRPr="00E11081" w:rsidRDefault="00E11081" w:rsidP="00E11081">
            <w:pPr>
              <w:numPr>
                <w:ilvl w:val="4"/>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lastRenderedPageBreak/>
              <w:t>Note: with a one-to-one mapping, some SL-PRS resources might not be mapped</w:t>
            </w:r>
          </w:p>
          <w:p w14:paraId="54A4BE60" w14:textId="77777777" w:rsidR="00E11081" w:rsidRPr="00E11081" w:rsidRDefault="00E11081" w:rsidP="00E11081">
            <w:pPr>
              <w:numPr>
                <w:ilvl w:val="4"/>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FFS: details, including (pre)configuration</w:t>
            </w:r>
          </w:p>
          <w:p w14:paraId="4F28597E" w14:textId="77777777" w:rsidR="00E11081" w:rsidRPr="00E11081" w:rsidRDefault="00E11081" w:rsidP="00E11081">
            <w:pPr>
              <w:numPr>
                <w:ilvl w:val="2"/>
                <w:numId w:val="43"/>
              </w:numPr>
              <w:autoSpaceDE/>
              <w:autoSpaceDN/>
              <w:adjustRightInd/>
              <w:snapToGrid/>
              <w:spacing w:after="0"/>
              <w:contextualSpacing/>
              <w:jc w:val="left"/>
              <w:rPr>
                <w:rFonts w:eastAsia="Times New Roman"/>
                <w:bCs/>
                <w:sz w:val="20"/>
                <w:szCs w:val="20"/>
                <w:lang w:val="en-GB" w:eastAsia="ja-JP"/>
              </w:rPr>
            </w:pPr>
            <w:r w:rsidRPr="00E11081">
              <w:rPr>
                <w:rFonts w:eastAsia="Times New Roman"/>
                <w:bCs/>
                <w:sz w:val="20"/>
                <w:szCs w:val="20"/>
                <w:lang w:val="en-GB" w:eastAsia="ja-JP"/>
              </w:rPr>
              <w:t>FFS: Whether and how to indicate SCI resource(s) or SL-PRS resource (s) for a future slot</w:t>
            </w:r>
          </w:p>
          <w:p w14:paraId="273FCE9F" w14:textId="247112F6" w:rsidR="00DF391C" w:rsidRPr="00E11081" w:rsidRDefault="00E11081" w:rsidP="00E11081">
            <w:pPr>
              <w:numPr>
                <w:ilvl w:val="1"/>
                <w:numId w:val="42"/>
              </w:numPr>
              <w:autoSpaceDE/>
              <w:autoSpaceDN/>
              <w:adjustRightInd/>
              <w:snapToGrid/>
              <w:spacing w:after="0"/>
              <w:jc w:val="left"/>
              <w:rPr>
                <w:rFonts w:eastAsia="Times New Roman"/>
                <w:bCs/>
                <w:sz w:val="20"/>
                <w:szCs w:val="20"/>
                <w:lang w:val="en-GB"/>
              </w:rPr>
            </w:pPr>
            <w:r w:rsidRPr="00E11081">
              <w:rPr>
                <w:rFonts w:eastAsia="Times New Roman"/>
                <w:bCs/>
                <w:sz w:val="20"/>
                <w:szCs w:val="20"/>
                <w:lang w:val="en-GB"/>
              </w:rPr>
              <w:t>FFS: Additional information, e.g. SL-PRS request, Positioning Session ID, number of resource reservation periods</w:t>
            </w:r>
          </w:p>
        </w:tc>
      </w:tr>
    </w:tbl>
    <w:p w14:paraId="01A0407A" w14:textId="469927A4" w:rsidR="006E4429" w:rsidRDefault="005B00D6" w:rsidP="006E4429">
      <w:pPr>
        <w:rPr>
          <w:lang w:eastAsia="zh-CN"/>
        </w:rPr>
      </w:pPr>
      <w:r>
        <w:rPr>
          <w:lang w:eastAsia="zh-CN"/>
        </w:rPr>
        <w:lastRenderedPageBreak/>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h</w:t>
      </w:r>
      <w:r w:rsidRPr="007C728F">
        <w:rPr>
          <w:lang w:eastAsia="zh-CN"/>
        </w:rPr>
        <w:t>ow to realize resource awareness and reservation is a problem</w:t>
      </w:r>
      <w:r>
        <w:rPr>
          <w:lang w:eastAsia="zh-CN"/>
        </w:rPr>
        <w:t xml:space="preserve"> need</w:t>
      </w:r>
      <w:r w:rsidRPr="007C728F">
        <w:rPr>
          <w:lang w:eastAsia="zh-CN"/>
        </w:rPr>
        <w:t xml:space="preserve"> to be solved</w:t>
      </w:r>
      <w:r>
        <w:rPr>
          <w:lang w:eastAsia="zh-CN"/>
        </w:rPr>
        <w:t>.</w:t>
      </w:r>
      <w:r w:rsidR="006E4429" w:rsidRPr="006E4429">
        <w:t xml:space="preserve"> </w:t>
      </w:r>
      <w:r w:rsidR="006E4429">
        <w:rPr>
          <w:lang w:eastAsia="zh-CN"/>
        </w:rPr>
        <w:t xml:space="preserve">With regards to the SL-PRS configuration and/or SL-PRS time assignment information, </w:t>
      </w:r>
      <w:r w:rsidR="00532CD9">
        <w:rPr>
          <w:rFonts w:hint="eastAsia"/>
          <w:lang w:eastAsia="zh-CN"/>
        </w:rPr>
        <w:t>w</w:t>
      </w:r>
      <w:r w:rsidR="00532CD9">
        <w:rPr>
          <w:lang w:eastAsia="zh-CN"/>
        </w:rPr>
        <w:t xml:space="preserve">e need to </w:t>
      </w:r>
      <w:r w:rsidR="006E4429">
        <w:rPr>
          <w:lang w:eastAsia="zh-CN"/>
        </w:rPr>
        <w:t>select one alternative at RAN1#114:</w:t>
      </w:r>
    </w:p>
    <w:p w14:paraId="4E0F6CDA" w14:textId="75192C04" w:rsidR="006E4429" w:rsidRDefault="006E4429" w:rsidP="006E4429">
      <w:pPr>
        <w:pStyle w:val="af2"/>
        <w:numPr>
          <w:ilvl w:val="0"/>
          <w:numId w:val="48"/>
        </w:numPr>
        <w:ind w:firstLineChars="0"/>
        <w:rPr>
          <w:lang w:eastAsia="zh-CN"/>
        </w:rPr>
      </w:pPr>
      <w:r>
        <w:rPr>
          <w:lang w:eastAsia="zh-CN"/>
        </w:rPr>
        <w:t xml:space="preserve">Alt. 1: Support a one-to-one mapping relationship between a PSCCH resource and an associated SL-PRS resource in the same slot.  </w:t>
      </w:r>
    </w:p>
    <w:p w14:paraId="193E1435" w14:textId="4E53FC78" w:rsidR="006E4429" w:rsidRDefault="006E4429" w:rsidP="006E4429">
      <w:pPr>
        <w:pStyle w:val="af2"/>
        <w:numPr>
          <w:ilvl w:val="0"/>
          <w:numId w:val="48"/>
        </w:numPr>
        <w:ind w:firstLineChars="0"/>
        <w:rPr>
          <w:lang w:eastAsia="zh-CN"/>
        </w:rPr>
      </w:pPr>
      <w:r>
        <w:rPr>
          <w:lang w:eastAsia="zh-CN"/>
        </w:rPr>
        <w:t>Alt. 2: Explicit signaling of SL PRS resource in the same slot</w:t>
      </w:r>
    </w:p>
    <w:p w14:paraId="0542DA6F" w14:textId="0FA93CF4" w:rsidR="006E4429" w:rsidRDefault="006E4429" w:rsidP="006E4429">
      <w:pPr>
        <w:pStyle w:val="af2"/>
        <w:numPr>
          <w:ilvl w:val="0"/>
          <w:numId w:val="48"/>
        </w:numPr>
        <w:ind w:firstLineChars="0"/>
        <w:rPr>
          <w:lang w:eastAsia="zh-CN"/>
        </w:rPr>
      </w:pPr>
      <w:r>
        <w:rPr>
          <w:lang w:eastAsia="zh-CN"/>
        </w:rPr>
        <w:t>Alt. 3: Support a mapping relationship between a PSCCH resource and one or more associated SL-PRS resource(s) in the same slot and explicit signaling of SL PRS resource</w:t>
      </w:r>
    </w:p>
    <w:p w14:paraId="598BC237" w14:textId="0AC2665C" w:rsidR="00AE106C" w:rsidRDefault="00AE106C" w:rsidP="005B00D6">
      <w:pPr>
        <w:rPr>
          <w:lang w:eastAsia="zh-CN"/>
        </w:rPr>
      </w:pPr>
      <w:r>
        <w:rPr>
          <w:rFonts w:hint="eastAsia"/>
          <w:lang w:eastAsia="zh-CN"/>
        </w:rPr>
        <w:t>For</w:t>
      </w:r>
      <w:r>
        <w:rPr>
          <w:lang w:eastAsia="zh-CN"/>
        </w:rPr>
        <w:t xml:space="preserve"> Alt</w:t>
      </w:r>
      <w:r>
        <w:rPr>
          <w:rFonts w:hint="eastAsia"/>
          <w:lang w:eastAsia="zh-CN"/>
        </w:rPr>
        <w:t xml:space="preserve"> </w:t>
      </w:r>
      <w:r>
        <w:rPr>
          <w:lang w:eastAsia="zh-CN"/>
        </w:rPr>
        <w:t>2, i</w:t>
      </w:r>
      <w:r w:rsidRPr="00AE106C">
        <w:rPr>
          <w:lang w:eastAsia="zh-CN"/>
        </w:rPr>
        <w:t xml:space="preserve">f multiple SL-PRS resources in a slot are reserved by multiple UEs, the UE needs to blindly </w:t>
      </w:r>
      <w:r>
        <w:rPr>
          <w:lang w:eastAsia="zh-CN"/>
        </w:rPr>
        <w:t>deconding</w:t>
      </w:r>
      <w:r w:rsidRPr="00AE106C">
        <w:rPr>
          <w:lang w:eastAsia="zh-CN"/>
        </w:rPr>
        <w:t xml:space="preserve"> the SCI sent by multiple UEs in a slot in order to perform the resource exclusion and reservation process. This approach will increase the complexity of UE resource perception and the probability of resource collisions.</w:t>
      </w:r>
    </w:p>
    <w:p w14:paraId="2BED0900" w14:textId="77777777" w:rsidR="003B416A" w:rsidRDefault="00AE106C" w:rsidP="005B00D6">
      <w:pPr>
        <w:rPr>
          <w:lang w:eastAsia="zh-CN"/>
        </w:rPr>
      </w:pPr>
      <w:r>
        <w:rPr>
          <w:lang w:eastAsia="zh-CN"/>
        </w:rPr>
        <w:t xml:space="preserve">In our view, Alt 1 </w:t>
      </w:r>
      <w:r>
        <w:rPr>
          <w:rFonts w:hint="eastAsia"/>
          <w:lang w:eastAsia="zh-CN"/>
        </w:rPr>
        <w:t>and</w:t>
      </w:r>
      <w:r>
        <w:rPr>
          <w:lang w:eastAsia="zh-CN"/>
        </w:rPr>
        <w:t xml:space="preserve"> A</w:t>
      </w:r>
      <w:r>
        <w:rPr>
          <w:rFonts w:hint="eastAsia"/>
          <w:lang w:eastAsia="zh-CN"/>
        </w:rPr>
        <w:t>lt</w:t>
      </w:r>
      <w:r>
        <w:rPr>
          <w:lang w:eastAsia="zh-CN"/>
        </w:rPr>
        <w:t xml:space="preserve"> 3</w:t>
      </w:r>
      <w:r w:rsidR="006E4429" w:rsidRPr="00077666">
        <w:rPr>
          <w:lang w:eastAsia="zh-CN"/>
        </w:rPr>
        <w:t xml:space="preserve"> can reduce the complexity of UE resource </w:t>
      </w:r>
      <w:r w:rsidR="006E4429">
        <w:rPr>
          <w:lang w:eastAsia="zh-CN"/>
        </w:rPr>
        <w:t>sensing</w:t>
      </w:r>
      <w:r w:rsidR="006E4429" w:rsidRPr="00077666">
        <w:rPr>
          <w:lang w:eastAsia="zh-CN"/>
        </w:rPr>
        <w:t xml:space="preserve"> and avoid collisions between PSCCH transmissions of different UEs.</w:t>
      </w:r>
      <w:r w:rsidR="006E4429">
        <w:rPr>
          <w:lang w:eastAsia="zh-CN"/>
        </w:rPr>
        <w:t xml:space="preserve"> </w:t>
      </w:r>
      <w:r w:rsidRPr="00AE106C">
        <w:rPr>
          <w:lang w:eastAsia="zh-CN"/>
        </w:rPr>
        <w:t xml:space="preserve">UE only needs to perform PSCCH blind </w:t>
      </w:r>
      <w:r>
        <w:rPr>
          <w:lang w:eastAsia="zh-CN"/>
        </w:rPr>
        <w:t>decoding</w:t>
      </w:r>
      <w:r w:rsidRPr="00AE106C">
        <w:rPr>
          <w:lang w:eastAsia="zh-CN"/>
        </w:rPr>
        <w:t xml:space="preserve"> on one PSCCH resource to determine whether one or more SL-PRS resources corresponding to that PSCCH resource are occupied.</w:t>
      </w:r>
      <w:r>
        <w:rPr>
          <w:rFonts w:hint="eastAsia"/>
          <w:lang w:eastAsia="zh-CN"/>
        </w:rPr>
        <w:t xml:space="preserve"> </w:t>
      </w:r>
      <w:r w:rsidR="005B00D6" w:rsidRPr="00077666">
        <w:rPr>
          <w:lang w:eastAsia="zh-CN"/>
        </w:rPr>
        <w:t>One way is to divide multiple non</w:t>
      </w:r>
      <w:r w:rsidR="005B00D6">
        <w:rPr>
          <w:lang w:eastAsia="zh-CN"/>
        </w:rPr>
        <w:t>-</w:t>
      </w:r>
      <w:r w:rsidR="005B00D6" w:rsidRPr="00077666">
        <w:rPr>
          <w:lang w:eastAsia="zh-CN"/>
        </w:rPr>
        <w:t xml:space="preserve">overlapping PSCCH </w:t>
      </w:r>
      <w:r w:rsidR="006E4429">
        <w:rPr>
          <w:lang w:eastAsia="zh-CN"/>
        </w:rPr>
        <w:t>resources</w:t>
      </w:r>
      <w:r w:rsidR="005B00D6" w:rsidRPr="00077666">
        <w:rPr>
          <w:lang w:eastAsia="zh-CN"/>
        </w:rPr>
        <w:t xml:space="preserve"> in the frequency domain, and each </w:t>
      </w:r>
      <w:r w:rsidR="006E4429" w:rsidRPr="006E4429">
        <w:rPr>
          <w:lang w:eastAsia="zh-CN"/>
        </w:rPr>
        <w:t>PSCCH resources</w:t>
      </w:r>
      <w:r w:rsidR="005B00D6" w:rsidRPr="00077666">
        <w:rPr>
          <w:lang w:eastAsia="zh-CN"/>
        </w:rPr>
        <w:t xml:space="preserve"> is associated with one or more SL PRS resources.</w:t>
      </w:r>
    </w:p>
    <w:p w14:paraId="4F8C772C" w14:textId="1EFC71E6" w:rsidR="003B416A" w:rsidRDefault="003B416A" w:rsidP="005B00D6">
      <w:pPr>
        <w:rPr>
          <w:lang w:eastAsia="zh-CN"/>
        </w:rPr>
      </w:pPr>
      <w:r>
        <w:rPr>
          <w:lang w:eastAsia="zh-CN"/>
        </w:rPr>
        <w:t xml:space="preserve">For Alt 1, </w:t>
      </w:r>
      <w:r w:rsidRPr="003B416A">
        <w:rPr>
          <w:lang w:eastAsia="zh-CN"/>
        </w:rPr>
        <w:t>there is no need of an explicit signaling of which SL PRS resource for the same slot</w:t>
      </w:r>
      <w:r w:rsidR="005B00D6" w:rsidRPr="00077666">
        <w:rPr>
          <w:lang w:eastAsia="zh-CN"/>
        </w:rPr>
        <w:t xml:space="preserve">. </w:t>
      </w:r>
      <w:r w:rsidRPr="003B416A">
        <w:rPr>
          <w:lang w:eastAsia="zh-CN"/>
        </w:rPr>
        <w:t>Same number of PSCCH resource(s) and SL-PRS resource(s)</w:t>
      </w:r>
      <w:r>
        <w:rPr>
          <w:lang w:eastAsia="zh-CN"/>
        </w:rPr>
        <w:t xml:space="preserve"> are pre-configured in one slot. For Alt</w:t>
      </w:r>
      <w:r>
        <w:rPr>
          <w:rFonts w:hint="eastAsia"/>
          <w:lang w:eastAsia="zh-CN"/>
        </w:rPr>
        <w:t xml:space="preserve"> </w:t>
      </w:r>
      <w:r>
        <w:rPr>
          <w:lang w:eastAsia="zh-CN"/>
        </w:rPr>
        <w:t xml:space="preserve">3, </w:t>
      </w:r>
      <w:r w:rsidR="00532CD9">
        <w:rPr>
          <w:lang w:eastAsia="zh-CN"/>
        </w:rPr>
        <w:t>d</w:t>
      </w:r>
      <w:bookmarkStart w:id="0" w:name="_GoBack"/>
      <w:bookmarkEnd w:id="0"/>
      <w:r w:rsidRPr="003B416A">
        <w:rPr>
          <w:lang w:eastAsia="zh-CN"/>
        </w:rPr>
        <w:t>ue to the association of multiple SL-PRS resources with a PSCC</w:t>
      </w:r>
      <w:r w:rsidR="0017582E">
        <w:rPr>
          <w:lang w:eastAsia="zh-CN"/>
        </w:rPr>
        <w:t>H</w:t>
      </w:r>
      <w:r w:rsidRPr="003B416A">
        <w:rPr>
          <w:lang w:eastAsia="zh-CN"/>
        </w:rPr>
        <w:t xml:space="preserve"> resource, it is necessary to clearly indicate which SL-PRS resource</w:t>
      </w:r>
      <w:r>
        <w:rPr>
          <w:lang w:eastAsia="zh-CN"/>
        </w:rPr>
        <w:t>s</w:t>
      </w:r>
      <w:r w:rsidRPr="003B416A">
        <w:rPr>
          <w:lang w:eastAsia="zh-CN"/>
        </w:rPr>
        <w:t xml:space="preserve"> </w:t>
      </w:r>
      <w:r>
        <w:rPr>
          <w:lang w:eastAsia="zh-CN"/>
        </w:rPr>
        <w:t>are</w:t>
      </w:r>
      <w:r w:rsidRPr="003B416A">
        <w:rPr>
          <w:lang w:eastAsia="zh-CN"/>
        </w:rPr>
        <w:t xml:space="preserve"> reserved in SCI.</w:t>
      </w:r>
      <w:r>
        <w:rPr>
          <w:lang w:eastAsia="zh-CN"/>
        </w:rPr>
        <w:t xml:space="preserve"> </w:t>
      </w:r>
      <w:r w:rsidRPr="003B416A">
        <w:rPr>
          <w:lang w:eastAsia="zh-CN"/>
        </w:rPr>
        <w:t>Considering the tight schedule of R18, additional consideration of SCI design is not recommended</w:t>
      </w:r>
      <w:r w:rsidR="00465466">
        <w:rPr>
          <w:lang w:eastAsia="zh-CN"/>
        </w:rPr>
        <w:t>. Therefore, we s</w:t>
      </w:r>
      <w:r w:rsidR="00465466" w:rsidRPr="00465466">
        <w:rPr>
          <w:lang w:eastAsia="zh-CN"/>
        </w:rPr>
        <w:t xml:space="preserve">upport a one-to-one mapping relationship between a PSCCH resource and an associated SL-PRS resource in the same slot.  </w:t>
      </w:r>
    </w:p>
    <w:p w14:paraId="0CFFC723" w14:textId="6BF6C836" w:rsidR="00465466" w:rsidRPr="00465466" w:rsidRDefault="00465466" w:rsidP="005B00D6">
      <w:pPr>
        <w:rPr>
          <w:b/>
          <w:i/>
          <w:lang w:eastAsia="zh-CN"/>
        </w:rPr>
      </w:pPr>
      <w:r w:rsidRPr="00465466">
        <w:rPr>
          <w:b/>
          <w:i/>
          <w:lang w:eastAsia="zh-CN"/>
        </w:rPr>
        <w:t xml:space="preserve">Proposal </w:t>
      </w:r>
      <w:r w:rsidR="00CE2005">
        <w:rPr>
          <w:b/>
          <w:i/>
          <w:lang w:eastAsia="zh-CN"/>
        </w:rPr>
        <w:t>3</w:t>
      </w:r>
      <w:r w:rsidRPr="00465466">
        <w:rPr>
          <w:b/>
          <w:i/>
          <w:lang w:eastAsia="zh-CN"/>
        </w:rPr>
        <w:t>: A one-to-one mapping relationship between a PSCCH resource and an associated SL-PRS resource in the same slot should be supported.</w:t>
      </w:r>
    </w:p>
    <w:p w14:paraId="0CD1D98D" w14:textId="10D501C9" w:rsidR="00465466" w:rsidRDefault="00465466" w:rsidP="005B00D6">
      <w:pPr>
        <w:rPr>
          <w:lang w:eastAsia="zh-CN"/>
        </w:rPr>
      </w:pPr>
      <w:r w:rsidRPr="00465466">
        <w:rPr>
          <w:lang w:eastAsia="zh-CN"/>
        </w:rPr>
        <w:t>Another issue is how UE determines the mapping relationship between PSCCH resources and SL-PRS resources.</w:t>
      </w:r>
      <w:r>
        <w:rPr>
          <w:lang w:eastAsia="zh-CN"/>
        </w:rPr>
        <w:t xml:space="preserve"> The following two options can be considered.</w:t>
      </w:r>
    </w:p>
    <w:p w14:paraId="56B2368A" w14:textId="2AD153C8" w:rsidR="00465466" w:rsidRDefault="00465466" w:rsidP="00217051">
      <w:pPr>
        <w:pStyle w:val="af2"/>
        <w:numPr>
          <w:ilvl w:val="0"/>
          <w:numId w:val="49"/>
        </w:numPr>
        <w:ind w:firstLineChars="0"/>
        <w:rPr>
          <w:lang w:eastAsia="zh-CN"/>
        </w:rPr>
      </w:pPr>
      <w:r>
        <w:rPr>
          <w:lang w:eastAsia="zh-CN"/>
        </w:rPr>
        <w:t>Option 1:</w:t>
      </w:r>
      <w:r w:rsidRPr="00465466">
        <w:t xml:space="preserve"> </w:t>
      </w:r>
      <w:r w:rsidRPr="00465466">
        <w:rPr>
          <w:lang w:eastAsia="zh-CN"/>
        </w:rPr>
        <w:t>Explicit configuration of PSCCH resources associated with each SL-PRS resource in high-level signaling</w:t>
      </w:r>
      <w:r>
        <w:rPr>
          <w:lang w:eastAsia="zh-CN"/>
        </w:rPr>
        <w:t>.</w:t>
      </w:r>
    </w:p>
    <w:p w14:paraId="5E0C29EF" w14:textId="172049FF" w:rsidR="00465466" w:rsidRDefault="00465466" w:rsidP="00217051">
      <w:pPr>
        <w:pStyle w:val="af2"/>
        <w:numPr>
          <w:ilvl w:val="0"/>
          <w:numId w:val="49"/>
        </w:numPr>
        <w:ind w:firstLineChars="0"/>
        <w:rPr>
          <w:lang w:eastAsia="zh-CN"/>
        </w:rPr>
      </w:pPr>
      <w:r>
        <w:rPr>
          <w:lang w:eastAsia="zh-CN"/>
        </w:rPr>
        <w:t>Option 2:</w:t>
      </w:r>
      <w:r w:rsidRPr="00465466">
        <w:t xml:space="preserve"> </w:t>
      </w:r>
      <w:r w:rsidRPr="00465466">
        <w:rPr>
          <w:lang w:eastAsia="zh-CN"/>
        </w:rPr>
        <w:t xml:space="preserve">The </w:t>
      </w:r>
      <w:r>
        <w:rPr>
          <w:lang w:eastAsia="zh-CN"/>
        </w:rPr>
        <w:t>specification</w:t>
      </w:r>
      <w:r w:rsidRPr="00465466">
        <w:rPr>
          <w:lang w:eastAsia="zh-CN"/>
        </w:rPr>
        <w:t xml:space="preserve"> specifies the mapping rules between PSCCH and SL-PRS resources (similar to the mapping between MsgA prepare and MsgA PUSCH)</w:t>
      </w:r>
      <w:r w:rsidR="00217051">
        <w:rPr>
          <w:lang w:eastAsia="zh-CN"/>
        </w:rPr>
        <w:t>.</w:t>
      </w:r>
    </w:p>
    <w:p w14:paraId="570979FE" w14:textId="532B057A" w:rsidR="005B00D6" w:rsidRDefault="00217051" w:rsidP="005B00D6">
      <w:pPr>
        <w:rPr>
          <w:lang w:eastAsia="zh-CN"/>
        </w:rPr>
      </w:pPr>
      <w:r>
        <w:rPr>
          <w:lang w:eastAsia="zh-CN"/>
        </w:rPr>
        <w:t xml:space="preserve">For Option 1, </w:t>
      </w:r>
      <w:r w:rsidRPr="00217051">
        <w:rPr>
          <w:lang w:eastAsia="zh-CN"/>
        </w:rPr>
        <w:t>all the UEs could have the same understanding of the association of SL-PRS resource and PSCCH resource.</w:t>
      </w:r>
      <w:r>
        <w:rPr>
          <w:lang w:eastAsia="zh-CN"/>
        </w:rPr>
        <w:t xml:space="preserve"> </w:t>
      </w:r>
      <w:r w:rsidRPr="00217051">
        <w:rPr>
          <w:lang w:eastAsia="zh-CN"/>
        </w:rPr>
        <w:t>From the perspective of signaling overhead, we prefer Option 2</w:t>
      </w:r>
      <w:r>
        <w:rPr>
          <w:lang w:eastAsia="zh-CN"/>
        </w:rPr>
        <w:t xml:space="preserve">. </w:t>
      </w:r>
    </w:p>
    <w:p w14:paraId="554F6C42" w14:textId="020BFB6E" w:rsidR="00217051" w:rsidRDefault="00217051" w:rsidP="005B00D6">
      <w:pPr>
        <w:rPr>
          <w:lang w:eastAsia="zh-CN"/>
        </w:rPr>
      </w:pPr>
      <w:r>
        <w:rPr>
          <w:lang w:eastAsia="zh-CN"/>
        </w:rPr>
        <w:t>For Option 2, w</w:t>
      </w:r>
      <w:r w:rsidRPr="00217051">
        <w:rPr>
          <w:lang w:eastAsia="zh-CN"/>
        </w:rPr>
        <w:t>e need to define the mapping order between PSCCH resources and SL-PRS resources.</w:t>
      </w:r>
      <w:r>
        <w:rPr>
          <w:lang w:eastAsia="zh-CN"/>
        </w:rPr>
        <w:t xml:space="preserve"> The follow three</w:t>
      </w:r>
      <w:r w:rsidR="0017582E">
        <w:rPr>
          <w:lang w:eastAsia="zh-CN"/>
        </w:rPr>
        <w:t xml:space="preserve"> kinds of</w:t>
      </w:r>
      <w:r>
        <w:rPr>
          <w:lang w:eastAsia="zh-CN"/>
        </w:rPr>
        <w:t xml:space="preserve"> </w:t>
      </w:r>
      <w:r w:rsidR="0017582E">
        <w:rPr>
          <w:lang w:eastAsia="zh-CN"/>
        </w:rPr>
        <w:t>mapping order</w:t>
      </w:r>
      <w:r>
        <w:rPr>
          <w:lang w:eastAsia="zh-CN"/>
        </w:rPr>
        <w:t xml:space="preserve"> can be considered.</w:t>
      </w:r>
    </w:p>
    <w:p w14:paraId="70C87162" w14:textId="43BAB227" w:rsidR="00217051" w:rsidRPr="0017582E" w:rsidRDefault="0017582E" w:rsidP="0017582E">
      <w:pPr>
        <w:pStyle w:val="af2"/>
        <w:numPr>
          <w:ilvl w:val="0"/>
          <w:numId w:val="51"/>
        </w:numPr>
        <w:ind w:firstLineChars="0"/>
        <w:rPr>
          <w:b/>
          <w:lang w:eastAsia="zh-CN"/>
        </w:rPr>
      </w:pPr>
      <w:bookmarkStart w:id="1" w:name="OLE_LINK1"/>
      <w:r w:rsidRPr="0017582E">
        <w:rPr>
          <w:b/>
          <w:lang w:eastAsia="zh-CN"/>
        </w:rPr>
        <w:t>Alt</w:t>
      </w:r>
      <w:r w:rsidR="00217051" w:rsidRPr="0017582E">
        <w:rPr>
          <w:b/>
          <w:lang w:eastAsia="zh-CN"/>
        </w:rPr>
        <w:t xml:space="preserve"> 1:</w:t>
      </w:r>
    </w:p>
    <w:tbl>
      <w:tblPr>
        <w:tblStyle w:val="ad"/>
        <w:tblW w:w="0" w:type="auto"/>
        <w:tblLook w:val="04A0" w:firstRow="1" w:lastRow="0" w:firstColumn="1" w:lastColumn="0" w:noHBand="0" w:noVBand="1"/>
      </w:tblPr>
      <w:tblGrid>
        <w:gridCol w:w="9307"/>
      </w:tblGrid>
      <w:tr w:rsidR="00217051" w14:paraId="13AA5EBE" w14:textId="77777777" w:rsidTr="00217051">
        <w:tc>
          <w:tcPr>
            <w:tcW w:w="9307" w:type="dxa"/>
          </w:tcPr>
          <w:bookmarkEnd w:id="1"/>
          <w:p w14:paraId="4049949B" w14:textId="1989A9AE" w:rsidR="00217051" w:rsidRDefault="00217051" w:rsidP="00217051">
            <w:pPr>
              <w:rPr>
                <w:lang w:eastAsia="zh-CN"/>
              </w:rPr>
            </w:pPr>
            <w:r>
              <w:rPr>
                <w:lang w:eastAsia="zh-CN"/>
              </w:rPr>
              <w:t>Each PSCCH resource in a slot</w:t>
            </w:r>
          </w:p>
          <w:p w14:paraId="54565656" w14:textId="77777777" w:rsidR="00217051" w:rsidRDefault="00217051" w:rsidP="00217051">
            <w:pPr>
              <w:pStyle w:val="af2"/>
              <w:numPr>
                <w:ilvl w:val="0"/>
                <w:numId w:val="50"/>
              </w:numPr>
              <w:ind w:firstLineChars="0"/>
              <w:rPr>
                <w:lang w:eastAsia="zh-CN"/>
              </w:rPr>
            </w:pPr>
            <w:r>
              <w:rPr>
                <w:lang w:eastAsia="zh-CN"/>
              </w:rPr>
              <w:t>in increasing order of frequency resource indexes for frequency multiplexed PSCCH resources</w:t>
            </w:r>
          </w:p>
          <w:p w14:paraId="12D6ECD2" w14:textId="61CA2070" w:rsidR="00217051" w:rsidRPr="007549C6" w:rsidRDefault="00217051" w:rsidP="00217051">
            <w:r w:rsidRPr="007549C6">
              <w:t xml:space="preserve">are mapped to a </w:t>
            </w:r>
            <w:r>
              <w:t>SL-PRS</w:t>
            </w:r>
            <w:r w:rsidRPr="005F407D">
              <w:t xml:space="preserve"> resource</w:t>
            </w:r>
            <w:r>
              <w:t xml:space="preserve"> in the same slot</w:t>
            </w:r>
          </w:p>
          <w:p w14:paraId="5A47F58D" w14:textId="1F06667A" w:rsidR="00217051" w:rsidRPr="007549C6" w:rsidRDefault="00217051" w:rsidP="00217051">
            <w:pPr>
              <w:pStyle w:val="af2"/>
              <w:numPr>
                <w:ilvl w:val="0"/>
                <w:numId w:val="50"/>
              </w:numPr>
              <w:ind w:firstLineChars="0"/>
              <w:rPr>
                <w:lang w:eastAsia="zh-CN"/>
              </w:rPr>
            </w:pPr>
            <w:r w:rsidRPr="007549C6">
              <w:rPr>
                <w:lang w:eastAsia="zh-CN"/>
              </w:rPr>
              <w:t xml:space="preserve">first, in increasing order of frequency resource indexes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oMath>
            <w:r w:rsidRPr="00217051">
              <w:rPr>
                <w:lang w:eastAsia="zh-CN"/>
              </w:rPr>
              <w:t xml:space="preserve"> </w:t>
            </w:r>
            <w:r w:rsidRPr="007549C6">
              <w:rPr>
                <w:lang w:eastAsia="zh-CN"/>
              </w:rPr>
              <w:t xml:space="preserve">for frequency multiplexed </w:t>
            </w:r>
            <w:r>
              <w:rPr>
                <w:lang w:eastAsia="zh-CN"/>
              </w:rPr>
              <w:t xml:space="preserve">SL-PRS </w:t>
            </w:r>
            <w:r>
              <w:rPr>
                <w:lang w:eastAsia="zh-CN"/>
              </w:rPr>
              <w:lastRenderedPageBreak/>
              <w:t>resource</w:t>
            </w:r>
          </w:p>
          <w:p w14:paraId="682FFA83" w14:textId="7BB70C45" w:rsidR="00217051" w:rsidRPr="004E5EC9" w:rsidRDefault="00217051" w:rsidP="00217051">
            <w:pPr>
              <w:pStyle w:val="af2"/>
              <w:numPr>
                <w:ilvl w:val="0"/>
                <w:numId w:val="50"/>
              </w:numPr>
              <w:ind w:firstLineChars="0"/>
              <w:rPr>
                <w:lang w:eastAsia="zh-CN"/>
              </w:rPr>
            </w:pPr>
            <w:r w:rsidRPr="007549C6">
              <w:rPr>
                <w:lang w:eastAsia="zh-CN"/>
              </w:rPr>
              <w:t xml:space="preserve">second, in increasing order of time resource indexes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oMath>
            <w:r w:rsidRPr="00217051">
              <w:rPr>
                <w:lang w:eastAsia="zh-CN"/>
              </w:rPr>
              <w:t xml:space="preserve"> </w:t>
            </w:r>
            <w:r w:rsidRPr="007549C6">
              <w:rPr>
                <w:lang w:eastAsia="zh-CN"/>
              </w:rPr>
              <w:t xml:space="preserve">for time multiplexed </w:t>
            </w:r>
            <w:r>
              <w:rPr>
                <w:lang w:eastAsia="zh-CN"/>
              </w:rPr>
              <w:t>SL-PRS resource</w:t>
            </w:r>
            <w:r w:rsidRPr="007549C6">
              <w:rPr>
                <w:lang w:eastAsia="zh-CN"/>
              </w:rPr>
              <w:t xml:space="preserve"> within </w:t>
            </w:r>
            <w:r w:rsidR="004E5EC9">
              <w:rPr>
                <w:lang w:eastAsia="zh-CN"/>
              </w:rPr>
              <w:t>the</w:t>
            </w:r>
            <w:r w:rsidRPr="007549C6">
              <w:rPr>
                <w:lang w:eastAsia="zh-CN"/>
              </w:rPr>
              <w:t xml:space="preserve"> slot</w:t>
            </w:r>
          </w:p>
        </w:tc>
      </w:tr>
    </w:tbl>
    <w:p w14:paraId="556A6C94" w14:textId="62AAC687" w:rsidR="0017582E" w:rsidRPr="0017582E" w:rsidRDefault="0017582E" w:rsidP="0017582E">
      <w:pPr>
        <w:pStyle w:val="af2"/>
        <w:numPr>
          <w:ilvl w:val="0"/>
          <w:numId w:val="51"/>
        </w:numPr>
        <w:ind w:firstLineChars="0"/>
        <w:rPr>
          <w:b/>
          <w:lang w:eastAsia="zh-CN"/>
        </w:rPr>
      </w:pPr>
      <w:r w:rsidRPr="0017582E">
        <w:rPr>
          <w:b/>
          <w:lang w:eastAsia="zh-CN"/>
        </w:rPr>
        <w:lastRenderedPageBreak/>
        <w:t xml:space="preserve">Alt </w:t>
      </w:r>
      <w:r>
        <w:rPr>
          <w:b/>
          <w:lang w:eastAsia="zh-CN"/>
        </w:rPr>
        <w:t>2</w:t>
      </w:r>
      <w:r w:rsidRPr="0017582E">
        <w:rPr>
          <w:b/>
          <w:lang w:eastAsia="zh-CN"/>
        </w:rPr>
        <w:t>:</w:t>
      </w:r>
    </w:p>
    <w:tbl>
      <w:tblPr>
        <w:tblStyle w:val="ad"/>
        <w:tblW w:w="0" w:type="auto"/>
        <w:tblLook w:val="04A0" w:firstRow="1" w:lastRow="0" w:firstColumn="1" w:lastColumn="0" w:noHBand="0" w:noVBand="1"/>
      </w:tblPr>
      <w:tblGrid>
        <w:gridCol w:w="9307"/>
      </w:tblGrid>
      <w:tr w:rsidR="00217051" w14:paraId="0AB68788" w14:textId="77777777" w:rsidTr="00217051">
        <w:tc>
          <w:tcPr>
            <w:tcW w:w="9307" w:type="dxa"/>
          </w:tcPr>
          <w:p w14:paraId="748FFEC0" w14:textId="77777777" w:rsidR="004E5EC9" w:rsidRDefault="004E5EC9" w:rsidP="004E5EC9">
            <w:pPr>
              <w:rPr>
                <w:lang w:eastAsia="zh-CN"/>
              </w:rPr>
            </w:pPr>
            <w:r>
              <w:rPr>
                <w:lang w:eastAsia="zh-CN"/>
              </w:rPr>
              <w:t>Each PSCCH resource in a slot</w:t>
            </w:r>
          </w:p>
          <w:p w14:paraId="532D04FC" w14:textId="77777777" w:rsidR="004E5EC9" w:rsidRDefault="004E5EC9" w:rsidP="004E5EC9">
            <w:pPr>
              <w:pStyle w:val="af2"/>
              <w:numPr>
                <w:ilvl w:val="0"/>
                <w:numId w:val="50"/>
              </w:numPr>
              <w:ind w:firstLineChars="0"/>
              <w:rPr>
                <w:lang w:eastAsia="zh-CN"/>
              </w:rPr>
            </w:pPr>
            <w:r>
              <w:rPr>
                <w:lang w:eastAsia="zh-CN"/>
              </w:rPr>
              <w:t>in increasing order of frequency resource indexes for frequency multiplexed PSCCH resources</w:t>
            </w:r>
          </w:p>
          <w:p w14:paraId="01250D7E" w14:textId="77777777" w:rsidR="004E5EC9" w:rsidRPr="007549C6" w:rsidRDefault="004E5EC9" w:rsidP="004E5EC9">
            <w:r w:rsidRPr="007549C6">
              <w:t xml:space="preserve">are mapped to a </w:t>
            </w:r>
            <w:r>
              <w:t>SL-PRS</w:t>
            </w:r>
            <w:r w:rsidRPr="005F407D">
              <w:t xml:space="preserve"> resource</w:t>
            </w:r>
            <w:r>
              <w:t xml:space="preserve"> in the same slot</w:t>
            </w:r>
          </w:p>
          <w:p w14:paraId="420893A1" w14:textId="5F925378" w:rsidR="004E5EC9" w:rsidRDefault="004E5EC9" w:rsidP="004E5EC9">
            <w:pPr>
              <w:pStyle w:val="af2"/>
              <w:numPr>
                <w:ilvl w:val="0"/>
                <w:numId w:val="50"/>
              </w:numPr>
              <w:ind w:firstLineChars="0"/>
              <w:rPr>
                <w:lang w:eastAsia="zh-CN"/>
              </w:rPr>
            </w:pPr>
            <w:r w:rsidRPr="007549C6">
              <w:rPr>
                <w:lang w:eastAsia="zh-CN"/>
              </w:rPr>
              <w:t xml:space="preserve">first, </w:t>
            </w:r>
            <w:r w:rsidRPr="004E5EC9">
              <w:rPr>
                <w:lang w:eastAsia="zh-CN"/>
              </w:rPr>
              <w:t>in increasing order of time resource indexes t_id for time multiplexed SL-PRS resource within the slot</w:t>
            </w:r>
          </w:p>
          <w:p w14:paraId="6E35381C" w14:textId="0CF51528" w:rsidR="00217051" w:rsidRDefault="004E5EC9" w:rsidP="004E5EC9">
            <w:pPr>
              <w:pStyle w:val="af2"/>
              <w:numPr>
                <w:ilvl w:val="0"/>
                <w:numId w:val="50"/>
              </w:numPr>
              <w:ind w:firstLineChars="0"/>
              <w:rPr>
                <w:lang w:eastAsia="zh-CN"/>
              </w:rPr>
            </w:pPr>
            <w:r w:rsidRPr="007549C6">
              <w:rPr>
                <w:lang w:eastAsia="zh-CN"/>
              </w:rPr>
              <w:t xml:space="preserve">second, </w:t>
            </w:r>
            <w:r w:rsidRPr="004E5EC9">
              <w:rPr>
                <w:lang w:eastAsia="zh-CN"/>
              </w:rPr>
              <w:t xml:space="preserve">in increasing order of frequency resource indexes f_id for frequency multiplexed SL-PRS resource </w:t>
            </w:r>
          </w:p>
        </w:tc>
      </w:tr>
    </w:tbl>
    <w:p w14:paraId="277F51FB" w14:textId="66587F52" w:rsidR="0017582E" w:rsidRPr="0017582E" w:rsidRDefault="0017582E" w:rsidP="0017582E">
      <w:pPr>
        <w:pStyle w:val="af2"/>
        <w:numPr>
          <w:ilvl w:val="0"/>
          <w:numId w:val="51"/>
        </w:numPr>
        <w:ind w:firstLineChars="0"/>
        <w:rPr>
          <w:b/>
          <w:lang w:eastAsia="zh-CN"/>
        </w:rPr>
      </w:pPr>
      <w:r w:rsidRPr="0017582E">
        <w:rPr>
          <w:b/>
          <w:lang w:eastAsia="zh-CN"/>
        </w:rPr>
        <w:t xml:space="preserve">Alt </w:t>
      </w:r>
      <w:r>
        <w:rPr>
          <w:b/>
          <w:lang w:eastAsia="zh-CN"/>
        </w:rPr>
        <w:t>3</w:t>
      </w:r>
      <w:r w:rsidRPr="0017582E">
        <w:rPr>
          <w:b/>
          <w:lang w:eastAsia="zh-CN"/>
        </w:rPr>
        <w:t>:</w:t>
      </w:r>
    </w:p>
    <w:tbl>
      <w:tblPr>
        <w:tblStyle w:val="ad"/>
        <w:tblW w:w="0" w:type="auto"/>
        <w:tblLook w:val="04A0" w:firstRow="1" w:lastRow="0" w:firstColumn="1" w:lastColumn="0" w:noHBand="0" w:noVBand="1"/>
      </w:tblPr>
      <w:tblGrid>
        <w:gridCol w:w="9307"/>
      </w:tblGrid>
      <w:tr w:rsidR="00217051" w14:paraId="765E3C5B" w14:textId="77777777" w:rsidTr="00217051">
        <w:tc>
          <w:tcPr>
            <w:tcW w:w="9307" w:type="dxa"/>
          </w:tcPr>
          <w:p w14:paraId="711A8C58" w14:textId="77777777" w:rsidR="004E5EC9" w:rsidRDefault="004E5EC9" w:rsidP="004E5EC9">
            <w:pPr>
              <w:rPr>
                <w:lang w:eastAsia="zh-CN"/>
              </w:rPr>
            </w:pPr>
            <w:r>
              <w:rPr>
                <w:lang w:eastAsia="zh-CN"/>
              </w:rPr>
              <w:t>Each PSCCH resource in a slot</w:t>
            </w:r>
          </w:p>
          <w:p w14:paraId="2286F4F2" w14:textId="77777777" w:rsidR="004E5EC9" w:rsidRDefault="004E5EC9" w:rsidP="004E5EC9">
            <w:pPr>
              <w:pStyle w:val="af2"/>
              <w:numPr>
                <w:ilvl w:val="0"/>
                <w:numId w:val="50"/>
              </w:numPr>
              <w:ind w:firstLineChars="0"/>
              <w:rPr>
                <w:lang w:eastAsia="zh-CN"/>
              </w:rPr>
            </w:pPr>
            <w:r>
              <w:rPr>
                <w:lang w:eastAsia="zh-CN"/>
              </w:rPr>
              <w:t>in increasing order of frequency resource indexes for frequency multiplexed PSCCH resources</w:t>
            </w:r>
          </w:p>
          <w:p w14:paraId="2E6FADD3" w14:textId="77777777" w:rsidR="004E5EC9" w:rsidRPr="007549C6" w:rsidRDefault="004E5EC9" w:rsidP="004E5EC9">
            <w:r w:rsidRPr="007549C6">
              <w:t xml:space="preserve">are mapped to a </w:t>
            </w:r>
            <w:r>
              <w:t>SL-PRS</w:t>
            </w:r>
            <w:r w:rsidRPr="005F407D">
              <w:t xml:space="preserve"> resource</w:t>
            </w:r>
            <w:r>
              <w:t xml:space="preserve"> in the same slot</w:t>
            </w:r>
          </w:p>
          <w:p w14:paraId="6F4648A8" w14:textId="19B9E5C0" w:rsidR="00217051" w:rsidRPr="004E5EC9" w:rsidRDefault="004E5EC9" w:rsidP="004E5EC9">
            <w:pPr>
              <w:pStyle w:val="af2"/>
              <w:numPr>
                <w:ilvl w:val="0"/>
                <w:numId w:val="50"/>
              </w:numPr>
              <w:ind w:firstLineChars="0"/>
              <w:rPr>
                <w:lang w:eastAsia="zh-CN"/>
              </w:rPr>
            </w:pPr>
            <w:r w:rsidRPr="004E5EC9">
              <w:rPr>
                <w:lang w:eastAsia="zh-CN"/>
              </w:rPr>
              <w:t>in increasing order of the SL-PRS resource ID</w:t>
            </w:r>
          </w:p>
        </w:tc>
      </w:tr>
    </w:tbl>
    <w:p w14:paraId="0A345AE2" w14:textId="77777777" w:rsidR="00315790" w:rsidRDefault="00315790" w:rsidP="005B00D6">
      <w:pPr>
        <w:rPr>
          <w:lang w:eastAsia="zh-CN"/>
        </w:rPr>
      </w:pPr>
    </w:p>
    <w:p w14:paraId="68515D03" w14:textId="3FA26485" w:rsidR="00217051" w:rsidRDefault="00315790" w:rsidP="005B00D6">
      <w:pPr>
        <w:rPr>
          <w:b/>
          <w:i/>
          <w:lang w:eastAsia="zh-CN"/>
        </w:rPr>
      </w:pPr>
      <w:r w:rsidRPr="00315790">
        <w:rPr>
          <w:rFonts w:hint="eastAsia"/>
          <w:b/>
          <w:i/>
          <w:lang w:eastAsia="zh-CN"/>
        </w:rPr>
        <w:t>P</w:t>
      </w:r>
      <w:r w:rsidRPr="00315790">
        <w:rPr>
          <w:b/>
          <w:i/>
          <w:lang w:eastAsia="zh-CN"/>
        </w:rPr>
        <w:t xml:space="preserve">roposal </w:t>
      </w:r>
      <w:r w:rsidR="00CE2005">
        <w:rPr>
          <w:b/>
          <w:i/>
          <w:lang w:eastAsia="zh-CN"/>
        </w:rPr>
        <w:t>4</w:t>
      </w:r>
      <w:r w:rsidRPr="00315790">
        <w:rPr>
          <w:b/>
          <w:i/>
          <w:lang w:eastAsia="zh-CN"/>
        </w:rPr>
        <w:t>:</w:t>
      </w:r>
      <w:r w:rsidRPr="00315790">
        <w:rPr>
          <w:b/>
          <w:i/>
        </w:rPr>
        <w:t xml:space="preserve"> </w:t>
      </w:r>
      <w:r w:rsidRPr="00315790">
        <w:rPr>
          <w:b/>
          <w:i/>
          <w:lang w:eastAsia="zh-CN"/>
        </w:rPr>
        <w:t>The mapping rules between PSCCH and SL-PRS resources in one slot should be defined in specification.</w:t>
      </w:r>
    </w:p>
    <w:p w14:paraId="06ED155D" w14:textId="16B78C27" w:rsidR="00315790" w:rsidRPr="00315790" w:rsidRDefault="00315790" w:rsidP="005B00D6">
      <w:pPr>
        <w:rPr>
          <w:b/>
          <w:i/>
          <w:lang w:eastAsia="zh-CN"/>
        </w:rPr>
      </w:pPr>
      <w:r>
        <w:rPr>
          <w:b/>
          <w:i/>
          <w:lang w:eastAsia="zh-CN"/>
        </w:rPr>
        <w:t xml:space="preserve">Proposal </w:t>
      </w:r>
      <w:r w:rsidR="00CE2005">
        <w:rPr>
          <w:b/>
          <w:i/>
          <w:lang w:eastAsia="zh-CN"/>
        </w:rPr>
        <w:t>5</w:t>
      </w:r>
      <w:r>
        <w:rPr>
          <w:b/>
          <w:i/>
          <w:lang w:eastAsia="zh-CN"/>
        </w:rPr>
        <w:t xml:space="preserve">: For </w:t>
      </w:r>
      <w:r w:rsidRPr="00315790">
        <w:rPr>
          <w:b/>
          <w:i/>
          <w:lang w:eastAsia="zh-CN"/>
        </w:rPr>
        <w:t>mapping order between PSCCH resources and SL-PRS resources</w:t>
      </w:r>
      <w:r>
        <w:rPr>
          <w:b/>
          <w:i/>
          <w:lang w:eastAsia="zh-CN"/>
        </w:rPr>
        <w:t>, t</w:t>
      </w:r>
      <w:r w:rsidRPr="00315790">
        <w:rPr>
          <w:b/>
          <w:i/>
          <w:lang w:eastAsia="zh-CN"/>
        </w:rPr>
        <w:t xml:space="preserve">he above three </w:t>
      </w:r>
      <w:r w:rsidR="0017582E">
        <w:rPr>
          <w:b/>
          <w:i/>
          <w:lang w:eastAsia="zh-CN"/>
        </w:rPr>
        <w:t>Alts</w:t>
      </w:r>
      <w:r w:rsidRPr="00315790">
        <w:rPr>
          <w:b/>
          <w:i/>
          <w:lang w:eastAsia="zh-CN"/>
        </w:rPr>
        <w:t xml:space="preserve"> can be considered</w:t>
      </w:r>
      <w:r>
        <w:rPr>
          <w:b/>
          <w:i/>
          <w:lang w:eastAsia="zh-CN"/>
        </w:rPr>
        <w:t>.</w:t>
      </w:r>
    </w:p>
    <w:p w14:paraId="0B83C75B" w14:textId="45F7734B" w:rsidR="005B00D6" w:rsidRPr="00183609" w:rsidRDefault="005B00D6" w:rsidP="005B00D6">
      <w:pPr>
        <w:rPr>
          <w:b/>
          <w:lang w:eastAsia="zh-CN"/>
        </w:rPr>
      </w:pPr>
    </w:p>
    <w:p w14:paraId="5FD462AF" w14:textId="0C981FC8" w:rsidR="00FD104D" w:rsidRDefault="00881CA2" w:rsidP="00CD5436">
      <w:pPr>
        <w:pStyle w:val="20"/>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4307F234" w14:textId="77777777" w:rsidR="00F120A5" w:rsidRPr="00F120A5" w:rsidRDefault="00F120A5" w:rsidP="00F120A5">
      <w:pPr>
        <w:rPr>
          <w:lang w:eastAsia="zh-CN"/>
        </w:rPr>
      </w:pPr>
    </w:p>
    <w:p w14:paraId="4F06B0EE" w14:textId="5720AE02" w:rsidR="00FD104D" w:rsidRDefault="00BD741F" w:rsidP="00BD741F">
      <w:pPr>
        <w:pStyle w:val="3"/>
        <w:rPr>
          <w:lang w:eastAsia="zh-CN"/>
        </w:rPr>
      </w:pPr>
      <w:r w:rsidRPr="00BD741F">
        <w:rPr>
          <w:lang w:eastAsia="zh-CN"/>
        </w:rPr>
        <w:t>SCI for SL-PRS</w:t>
      </w:r>
    </w:p>
    <w:p w14:paraId="703722D6" w14:textId="32867A9F" w:rsidR="00BD741F" w:rsidRDefault="00BD741F" w:rsidP="00F120A5">
      <w:pPr>
        <w:rPr>
          <w:lang w:val="en-GB" w:eastAsia="zh-CN"/>
        </w:rPr>
      </w:pPr>
      <w:r>
        <w:rPr>
          <w:rFonts w:hint="eastAsia"/>
          <w:lang w:val="en-GB" w:eastAsia="zh-CN"/>
        </w:rPr>
        <w:t>In</w:t>
      </w:r>
      <w:r>
        <w:rPr>
          <w:lang w:val="en-GB" w:eastAsia="zh-CN"/>
        </w:rPr>
        <w:t xml:space="preserve"> RAN1#11</w:t>
      </w:r>
      <w:r w:rsidR="006A2C8C">
        <w:rPr>
          <w:lang w:val="en-GB" w:eastAsia="zh-CN"/>
        </w:rPr>
        <w:t>3</w:t>
      </w:r>
      <w:r>
        <w:rPr>
          <w:lang w:val="en-GB" w:eastAsia="zh-CN"/>
        </w:rPr>
        <w:t>, the following agreement on t</w:t>
      </w:r>
      <w:r w:rsidRPr="00BD741F">
        <w:rPr>
          <w:lang w:val="en-GB" w:eastAsia="zh-CN"/>
        </w:rPr>
        <w:t>he SCI signaling in a shared resource pool</w:t>
      </w:r>
      <w:r>
        <w:rPr>
          <w:lang w:val="en-GB" w:eastAsia="zh-CN"/>
        </w:rPr>
        <w:t xml:space="preserve"> had been achieved</w:t>
      </w:r>
      <w:r w:rsidR="00107974">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BD741F" w14:paraId="50D640D7" w14:textId="77777777" w:rsidTr="00BD741F">
        <w:tc>
          <w:tcPr>
            <w:tcW w:w="9307" w:type="dxa"/>
          </w:tcPr>
          <w:p w14:paraId="5F34B200" w14:textId="77777777" w:rsidR="006A2C8C" w:rsidRPr="00DD2465" w:rsidRDefault="006A2C8C" w:rsidP="006A2C8C">
            <w:pPr>
              <w:rPr>
                <w:bCs/>
                <w:iCs/>
                <w:szCs w:val="20"/>
              </w:rPr>
            </w:pPr>
            <w:r w:rsidRPr="00DD2465">
              <w:rPr>
                <w:bCs/>
                <w:iCs/>
                <w:szCs w:val="20"/>
                <w:highlight w:val="green"/>
              </w:rPr>
              <w:t>Agreement</w:t>
            </w:r>
          </w:p>
          <w:p w14:paraId="039D91EE" w14:textId="77777777" w:rsidR="006A2C8C" w:rsidRPr="00DD2465" w:rsidRDefault="006A2C8C" w:rsidP="006A2C8C">
            <w:pPr>
              <w:rPr>
                <w:bCs/>
                <w:szCs w:val="20"/>
              </w:rPr>
            </w:pPr>
            <w:r w:rsidRPr="00DD2465">
              <w:rPr>
                <w:bCs/>
                <w:szCs w:val="20"/>
              </w:rPr>
              <w:t xml:space="preserve">With regards to the SCI signaling in a shared resource pool, </w:t>
            </w:r>
          </w:p>
          <w:p w14:paraId="4EF40877" w14:textId="77777777" w:rsidR="006A2C8C" w:rsidRPr="00DD2465" w:rsidRDefault="006A2C8C" w:rsidP="006A2C8C">
            <w:pPr>
              <w:numPr>
                <w:ilvl w:val="0"/>
                <w:numId w:val="46"/>
              </w:numPr>
              <w:autoSpaceDE/>
              <w:autoSpaceDN/>
              <w:adjustRightInd/>
              <w:snapToGrid/>
              <w:spacing w:after="0"/>
              <w:contextualSpacing/>
              <w:jc w:val="left"/>
              <w:rPr>
                <w:bCs/>
                <w:szCs w:val="20"/>
              </w:rPr>
            </w:pPr>
            <w:r w:rsidRPr="00DD2465">
              <w:rPr>
                <w:bCs/>
                <w:szCs w:val="20"/>
              </w:rPr>
              <w:t>Support a new format for 2nd stage SCI.</w:t>
            </w:r>
          </w:p>
          <w:p w14:paraId="02F58F22" w14:textId="77777777" w:rsidR="006A2C8C" w:rsidRPr="00DD2465" w:rsidRDefault="006A2C8C" w:rsidP="006A2C8C">
            <w:pPr>
              <w:numPr>
                <w:ilvl w:val="1"/>
                <w:numId w:val="46"/>
              </w:numPr>
              <w:autoSpaceDE/>
              <w:autoSpaceDN/>
              <w:adjustRightInd/>
              <w:snapToGrid/>
              <w:spacing w:after="0"/>
              <w:contextualSpacing/>
              <w:jc w:val="left"/>
              <w:rPr>
                <w:bCs/>
                <w:szCs w:val="20"/>
              </w:rPr>
            </w:pPr>
            <w:r w:rsidRPr="00DD2465">
              <w:rPr>
                <w:bCs/>
                <w:szCs w:val="20"/>
              </w:rPr>
              <w:t>FFS how to indicate the new 2nd stage SCI format</w:t>
            </w:r>
          </w:p>
          <w:p w14:paraId="496C0A5C" w14:textId="7168CC31" w:rsidR="00BD741F" w:rsidRPr="006A2C8C" w:rsidRDefault="006A2C8C" w:rsidP="006A2C8C">
            <w:pPr>
              <w:numPr>
                <w:ilvl w:val="0"/>
                <w:numId w:val="46"/>
              </w:numPr>
              <w:autoSpaceDE/>
              <w:autoSpaceDN/>
              <w:adjustRightInd/>
              <w:snapToGrid/>
              <w:spacing w:after="0"/>
              <w:contextualSpacing/>
              <w:jc w:val="left"/>
              <w:rPr>
                <w:bCs/>
                <w:szCs w:val="20"/>
              </w:rPr>
            </w:pPr>
            <w:r w:rsidRPr="00DD2465">
              <w:rPr>
                <w:bCs/>
                <w:szCs w:val="20"/>
              </w:rPr>
              <w:t>FFS: If a 2nd stage SCI indicates both SL-PRS and SL-SCH, the cast type, destination ID, source ID are shared.</w:t>
            </w:r>
          </w:p>
        </w:tc>
      </w:tr>
    </w:tbl>
    <w:p w14:paraId="6C71E809" w14:textId="64CFA176" w:rsidR="002E1810" w:rsidRPr="002E1810" w:rsidRDefault="004069DA" w:rsidP="004069DA">
      <w:pPr>
        <w:rPr>
          <w:lang w:val="en-GB" w:eastAsia="zh-CN"/>
        </w:rPr>
      </w:pPr>
      <w:r>
        <w:rPr>
          <w:lang w:val="en-GB" w:eastAsia="zh-CN"/>
        </w:rPr>
        <w:t>In last meeting, it was agreed that</w:t>
      </w:r>
      <w:r>
        <w:rPr>
          <w:bCs/>
          <w:szCs w:val="20"/>
        </w:rPr>
        <w:t xml:space="preserve"> </w:t>
      </w:r>
      <w:r w:rsidRPr="00DD2465">
        <w:rPr>
          <w:bCs/>
          <w:szCs w:val="20"/>
        </w:rPr>
        <w:t>a new format for 2nd stage SCI</w:t>
      </w:r>
      <w:r>
        <w:rPr>
          <w:bCs/>
          <w:szCs w:val="20"/>
        </w:rPr>
        <w:t xml:space="preserve"> is supported as </w:t>
      </w:r>
      <w:r w:rsidRPr="004069DA">
        <w:rPr>
          <w:bCs/>
          <w:szCs w:val="20"/>
        </w:rPr>
        <w:t>the SCI signaling in a shared resource pool</w:t>
      </w:r>
      <w:r>
        <w:rPr>
          <w:bCs/>
          <w:szCs w:val="20"/>
        </w:rPr>
        <w:t xml:space="preserve"> for SL-PRS transmission</w:t>
      </w:r>
      <w:r>
        <w:rPr>
          <w:lang w:val="en-GB" w:eastAsia="zh-CN"/>
        </w:rPr>
        <w:t xml:space="preserve">. </w:t>
      </w:r>
      <w:r w:rsidRPr="004069DA">
        <w:rPr>
          <w:lang w:val="en-GB" w:eastAsia="zh-CN"/>
        </w:rPr>
        <w:t xml:space="preserve">In existing </w:t>
      </w:r>
      <w:r>
        <w:rPr>
          <w:rFonts w:hint="eastAsia"/>
          <w:lang w:val="en-GB" w:eastAsia="zh-CN"/>
        </w:rPr>
        <w:t>specification</w:t>
      </w:r>
      <w:r w:rsidRPr="004069DA">
        <w:rPr>
          <w:lang w:val="en-GB" w:eastAsia="zh-CN"/>
        </w:rPr>
        <w:t>, the “</w:t>
      </w:r>
      <w:r w:rsidRPr="004069DA">
        <w:rPr>
          <w:rFonts w:eastAsia="宋体"/>
          <w:lang w:val="en-GB" w:eastAsia="ko-KR"/>
        </w:rPr>
        <w:t>2</w:t>
      </w:r>
      <w:r w:rsidRPr="004069DA">
        <w:rPr>
          <w:rFonts w:eastAsia="宋体"/>
          <w:vertAlign w:val="superscript"/>
          <w:lang w:val="en-GB" w:eastAsia="ko-KR"/>
        </w:rPr>
        <w:t>nd</w:t>
      </w:r>
      <w:r w:rsidRPr="004069DA">
        <w:rPr>
          <w:rFonts w:eastAsia="宋体"/>
          <w:lang w:val="en-GB" w:eastAsia="ko-KR"/>
        </w:rPr>
        <w:t>-stage SCI format”</w:t>
      </w:r>
      <w:r w:rsidRPr="004069DA">
        <w:rPr>
          <w:lang w:val="en-GB" w:eastAsia="zh-CN"/>
        </w:rPr>
        <w:t xml:space="preserve"> field in SCI format 1-A is used</w:t>
      </w:r>
      <w:r>
        <w:rPr>
          <w:lang w:val="en-GB" w:eastAsia="zh-CN"/>
        </w:rPr>
        <w:t xml:space="preserve"> to indicate the format type of</w:t>
      </w:r>
      <w:r w:rsidRPr="004069DA">
        <w:rPr>
          <w:rFonts w:eastAsia="Times New Roman"/>
          <w:sz w:val="20"/>
          <w:szCs w:val="20"/>
        </w:rPr>
        <w:t xml:space="preserve"> </w:t>
      </w:r>
      <w:r w:rsidRPr="004069DA">
        <w:rPr>
          <w:rFonts w:eastAsia="Times New Roman"/>
        </w:rPr>
        <w:t>2</w:t>
      </w:r>
      <w:r w:rsidRPr="004069DA">
        <w:rPr>
          <w:rFonts w:eastAsia="Times New Roman"/>
          <w:vertAlign w:val="superscript"/>
        </w:rPr>
        <w:t>nd</w:t>
      </w:r>
      <w:r w:rsidRPr="004069DA">
        <w:rPr>
          <w:rFonts w:eastAsia="Times New Roman"/>
        </w:rPr>
        <w:t xml:space="preserve"> stage SCI</w:t>
      </w:r>
      <w:r>
        <w:rPr>
          <w:rFonts w:eastAsia="Times New Roman"/>
        </w:rPr>
        <w:t>, as shown in the following table</w:t>
      </w:r>
      <w:r w:rsidR="003F4C0D">
        <w:rPr>
          <w:lang w:val="en-GB" w:eastAsia="zh-CN"/>
        </w:rPr>
        <w:t>.</w:t>
      </w:r>
      <w:r>
        <w:rPr>
          <w:lang w:val="en-GB" w:eastAsia="zh-CN"/>
        </w:rPr>
        <w:t xml:space="preserve"> </w:t>
      </w:r>
      <w:r w:rsidRPr="004069DA">
        <w:rPr>
          <w:lang w:val="en-GB" w:eastAsia="zh-CN"/>
        </w:rPr>
        <w:t>We can see that there is currently a reserved state in the “</w:t>
      </w:r>
      <w:r w:rsidRPr="004069DA">
        <w:rPr>
          <w:rFonts w:eastAsia="宋体"/>
          <w:lang w:val="en-GB" w:eastAsia="ko-KR"/>
        </w:rPr>
        <w:t>2</w:t>
      </w:r>
      <w:r w:rsidRPr="004069DA">
        <w:rPr>
          <w:rFonts w:eastAsia="宋体"/>
          <w:vertAlign w:val="superscript"/>
          <w:lang w:val="en-GB" w:eastAsia="ko-KR"/>
        </w:rPr>
        <w:t>nd</w:t>
      </w:r>
      <w:r w:rsidRPr="004069DA">
        <w:rPr>
          <w:rFonts w:eastAsia="宋体"/>
          <w:lang w:val="en-GB" w:eastAsia="ko-KR"/>
        </w:rPr>
        <w:t>-stage SCI format”</w:t>
      </w:r>
      <w:r w:rsidRPr="004069DA">
        <w:rPr>
          <w:lang w:val="en-GB" w:eastAsia="zh-CN"/>
        </w:rPr>
        <w:t xml:space="preserve"> field that is not being used</w:t>
      </w:r>
      <w:r>
        <w:rPr>
          <w:lang w:val="en-GB" w:eastAsia="zh-CN"/>
        </w:rPr>
        <w:t xml:space="preserve">. </w:t>
      </w:r>
      <w:r w:rsidRPr="004069DA">
        <w:rPr>
          <w:lang w:val="en-GB" w:eastAsia="zh-CN"/>
        </w:rPr>
        <w:t xml:space="preserve">We </w:t>
      </w:r>
      <w:r>
        <w:rPr>
          <w:lang w:val="en-GB" w:eastAsia="zh-CN"/>
        </w:rPr>
        <w:t>think</w:t>
      </w:r>
      <w:r w:rsidRPr="004069DA">
        <w:rPr>
          <w:lang w:val="en-GB" w:eastAsia="zh-CN"/>
        </w:rPr>
        <w:t xml:space="preserve"> that using the reserved state of the </w:t>
      </w:r>
      <w:r w:rsidR="002E1810" w:rsidRPr="004069DA">
        <w:rPr>
          <w:lang w:val="en-GB" w:eastAsia="zh-CN"/>
        </w:rPr>
        <w:t>“</w:t>
      </w:r>
      <w:r w:rsidR="002E1810" w:rsidRPr="004069DA">
        <w:rPr>
          <w:rFonts w:eastAsia="宋体"/>
          <w:lang w:val="en-GB" w:eastAsia="ko-KR"/>
        </w:rPr>
        <w:t>2</w:t>
      </w:r>
      <w:r w:rsidR="002E1810" w:rsidRPr="004069DA">
        <w:rPr>
          <w:rFonts w:eastAsia="宋体"/>
          <w:vertAlign w:val="superscript"/>
          <w:lang w:val="en-GB" w:eastAsia="ko-KR"/>
        </w:rPr>
        <w:t>nd</w:t>
      </w:r>
      <w:r w:rsidR="002E1810" w:rsidRPr="004069DA">
        <w:rPr>
          <w:rFonts w:eastAsia="宋体"/>
          <w:lang w:val="en-GB" w:eastAsia="ko-KR"/>
        </w:rPr>
        <w:t>-stage SCI format”</w:t>
      </w:r>
      <w:r w:rsidR="002E1810" w:rsidRPr="004069DA">
        <w:rPr>
          <w:lang w:val="en-GB" w:eastAsia="zh-CN"/>
        </w:rPr>
        <w:t xml:space="preserve"> field</w:t>
      </w:r>
      <w:r w:rsidR="002E1810">
        <w:rPr>
          <w:lang w:val="en-GB" w:eastAsia="zh-CN"/>
        </w:rPr>
        <w:t xml:space="preserve"> </w:t>
      </w:r>
      <w:r w:rsidR="002E1810" w:rsidRPr="002E1810">
        <w:rPr>
          <w:lang w:val="en-GB" w:eastAsia="zh-CN"/>
        </w:rPr>
        <w:t>in SCI format 1-A</w:t>
      </w:r>
      <w:r w:rsidRPr="004069DA">
        <w:rPr>
          <w:lang w:val="en-GB" w:eastAsia="zh-CN"/>
        </w:rPr>
        <w:t xml:space="preserve"> to indicate </w:t>
      </w:r>
      <w:r w:rsidR="002E1810" w:rsidRPr="002E1810">
        <w:rPr>
          <w:lang w:val="en-GB" w:eastAsia="zh-CN"/>
        </w:rPr>
        <w:t>the new 2nd stage SCI format</w:t>
      </w:r>
      <w:r w:rsidRPr="004069DA">
        <w:rPr>
          <w:lang w:val="en-GB" w:eastAsia="zh-CN"/>
        </w:rPr>
        <w:t xml:space="preserve"> is a straightforward way.</w:t>
      </w:r>
    </w:p>
    <w:tbl>
      <w:tblPr>
        <w:tblStyle w:val="ad"/>
        <w:tblW w:w="0" w:type="auto"/>
        <w:tblLook w:val="04A0" w:firstRow="1" w:lastRow="0" w:firstColumn="1" w:lastColumn="0" w:noHBand="0" w:noVBand="1"/>
      </w:tblPr>
      <w:tblGrid>
        <w:gridCol w:w="9307"/>
      </w:tblGrid>
      <w:tr w:rsidR="004069DA" w14:paraId="5850F119" w14:textId="77777777" w:rsidTr="004069DA">
        <w:tc>
          <w:tcPr>
            <w:tcW w:w="9307" w:type="dxa"/>
          </w:tcPr>
          <w:p w14:paraId="10D17422" w14:textId="77777777" w:rsidR="004069DA" w:rsidRPr="004069DA" w:rsidRDefault="004069DA" w:rsidP="004069DA">
            <w:pPr>
              <w:keepNext/>
              <w:keepLines/>
              <w:overflowPunct w:val="0"/>
              <w:snapToGrid/>
              <w:spacing w:before="60" w:after="180"/>
              <w:jc w:val="center"/>
              <w:textAlignment w:val="baseline"/>
              <w:rPr>
                <w:rFonts w:ascii="Arial" w:eastAsia="宋体" w:hAnsi="Arial"/>
                <w:b/>
                <w:sz w:val="20"/>
                <w:szCs w:val="20"/>
                <w:lang w:val="en-GB" w:eastAsia="zh-CN"/>
              </w:rPr>
            </w:pPr>
            <w:r w:rsidRPr="004069DA">
              <w:rPr>
                <w:rFonts w:ascii="Arial" w:eastAsia="宋体" w:hAnsi="Arial"/>
                <w:b/>
                <w:sz w:val="20"/>
                <w:szCs w:val="20"/>
                <w:lang w:val="en-GB"/>
              </w:rPr>
              <w:lastRenderedPageBreak/>
              <w:t xml:space="preserve">Table </w:t>
            </w:r>
            <w:r w:rsidRPr="004069DA">
              <w:rPr>
                <w:rFonts w:ascii="Arial" w:eastAsia="宋体" w:hAnsi="Arial"/>
                <w:b/>
                <w:sz w:val="20"/>
                <w:szCs w:val="20"/>
                <w:lang w:val="en-GB" w:eastAsia="zh-CN"/>
              </w:rPr>
              <w:t>8</w:t>
            </w:r>
            <w:r w:rsidRPr="004069DA">
              <w:rPr>
                <w:rFonts w:ascii="Arial" w:eastAsia="宋体" w:hAnsi="Arial" w:hint="eastAsia"/>
                <w:b/>
                <w:sz w:val="20"/>
                <w:szCs w:val="20"/>
                <w:lang w:val="en-GB" w:eastAsia="zh-CN"/>
              </w:rPr>
              <w:t>.3.1.</w:t>
            </w:r>
            <w:r w:rsidRPr="004069DA">
              <w:rPr>
                <w:rFonts w:ascii="Arial" w:eastAsia="宋体" w:hAnsi="Arial"/>
                <w:b/>
                <w:sz w:val="20"/>
                <w:szCs w:val="20"/>
                <w:lang w:val="en-GB" w:eastAsia="zh-CN"/>
              </w:rPr>
              <w:t>1</w:t>
            </w:r>
            <w:r w:rsidRPr="004069DA">
              <w:rPr>
                <w:rFonts w:ascii="Arial" w:eastAsia="宋体" w:hAnsi="Arial" w:hint="eastAsia"/>
                <w:b/>
                <w:sz w:val="20"/>
                <w:szCs w:val="20"/>
                <w:lang w:val="en-GB" w:eastAsia="zh-CN"/>
              </w:rPr>
              <w:t>-</w:t>
            </w:r>
            <w:r w:rsidRPr="004069DA">
              <w:rPr>
                <w:rFonts w:ascii="Arial" w:eastAsia="宋体" w:hAnsi="Arial"/>
                <w:b/>
                <w:sz w:val="20"/>
                <w:szCs w:val="20"/>
                <w:lang w:val="en-GB" w:eastAsia="zh-CN"/>
              </w:rPr>
              <w:t>1</w:t>
            </w:r>
            <w:r w:rsidRPr="004069DA">
              <w:rPr>
                <w:rFonts w:ascii="Arial" w:eastAsia="宋体" w:hAnsi="Arial" w:hint="eastAsia"/>
                <w:b/>
                <w:sz w:val="20"/>
                <w:szCs w:val="20"/>
                <w:lang w:val="en-GB" w:eastAsia="zh-CN"/>
              </w:rPr>
              <w:t xml:space="preserve">: </w:t>
            </w:r>
            <w:r w:rsidRPr="004069DA">
              <w:rPr>
                <w:rFonts w:ascii="Arial" w:eastAsia="宋体" w:hAnsi="Arial"/>
                <w:b/>
                <w:sz w:val="20"/>
                <w:szCs w:val="20"/>
                <w:lang w:val="en-GB" w:eastAsia="ko-KR"/>
              </w:rPr>
              <w:t>2</w:t>
            </w:r>
            <w:r w:rsidRPr="004069DA">
              <w:rPr>
                <w:rFonts w:ascii="Arial" w:eastAsia="宋体" w:hAnsi="Arial"/>
                <w:b/>
                <w:sz w:val="20"/>
                <w:szCs w:val="20"/>
                <w:vertAlign w:val="superscript"/>
                <w:lang w:val="en-GB" w:eastAsia="ko-KR"/>
              </w:rPr>
              <w:t>nd</w:t>
            </w:r>
            <w:r w:rsidRPr="004069DA">
              <w:rPr>
                <w:rFonts w:ascii="Arial" w:eastAsia="宋体" w:hAnsi="Arial"/>
                <w:b/>
                <w:sz w:val="20"/>
                <w:szCs w:val="20"/>
                <w:lang w:val="en-GB"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4069DA" w:rsidRPr="004069DA" w14:paraId="66CB359E" w14:textId="77777777" w:rsidTr="0085566A">
              <w:trPr>
                <w:trHeight w:val="424"/>
                <w:jc w:val="center"/>
              </w:trPr>
              <w:tc>
                <w:tcPr>
                  <w:tcW w:w="2467" w:type="dxa"/>
                  <w:shd w:val="clear" w:color="auto" w:fill="D9D9D9"/>
                  <w:vAlign w:val="center"/>
                </w:tcPr>
                <w:p w14:paraId="4E60E975" w14:textId="77777777" w:rsidR="004069DA" w:rsidRPr="004069DA" w:rsidRDefault="004069DA" w:rsidP="004069DA">
                  <w:pPr>
                    <w:keepNext/>
                    <w:keepLines/>
                    <w:autoSpaceDE/>
                    <w:autoSpaceDN/>
                    <w:adjustRightInd/>
                    <w:snapToGrid/>
                    <w:spacing w:after="0"/>
                    <w:jc w:val="center"/>
                    <w:rPr>
                      <w:rFonts w:ascii="Arial" w:eastAsia="宋体" w:hAnsi="Arial"/>
                      <w:b/>
                      <w:sz w:val="18"/>
                      <w:szCs w:val="20"/>
                      <w:lang w:val="en-GB" w:eastAsia="zh-CN"/>
                    </w:rPr>
                  </w:pPr>
                  <w:r w:rsidRPr="004069DA">
                    <w:rPr>
                      <w:rFonts w:ascii="Arial" w:eastAsia="宋体" w:hAnsi="Arial"/>
                      <w:b/>
                      <w:sz w:val="18"/>
                      <w:szCs w:val="20"/>
                      <w:lang w:val="en-GB" w:eastAsia="zh-CN"/>
                    </w:rPr>
                    <w:t>Value of 2nd-stage SCI format field</w:t>
                  </w:r>
                </w:p>
              </w:tc>
              <w:tc>
                <w:tcPr>
                  <w:tcW w:w="4474" w:type="dxa"/>
                  <w:shd w:val="clear" w:color="auto" w:fill="D9D9D9"/>
                  <w:vAlign w:val="center"/>
                </w:tcPr>
                <w:p w14:paraId="76E914AD" w14:textId="77777777" w:rsidR="004069DA" w:rsidRPr="004069DA" w:rsidRDefault="004069DA" w:rsidP="004069DA">
                  <w:pPr>
                    <w:keepNext/>
                    <w:keepLines/>
                    <w:autoSpaceDE/>
                    <w:autoSpaceDN/>
                    <w:adjustRightInd/>
                    <w:snapToGrid/>
                    <w:spacing w:after="0"/>
                    <w:jc w:val="center"/>
                    <w:rPr>
                      <w:rFonts w:ascii="Arial" w:eastAsia="宋体" w:hAnsi="Arial"/>
                      <w:b/>
                      <w:sz w:val="18"/>
                      <w:szCs w:val="20"/>
                      <w:lang w:val="en-GB" w:eastAsia="zh-CN"/>
                    </w:rPr>
                  </w:pPr>
                  <w:r w:rsidRPr="004069DA">
                    <w:rPr>
                      <w:rFonts w:ascii="Arial" w:eastAsia="宋体" w:hAnsi="Arial"/>
                      <w:b/>
                      <w:sz w:val="18"/>
                      <w:szCs w:val="20"/>
                      <w:lang w:val="en-GB" w:eastAsia="zh-CN"/>
                    </w:rPr>
                    <w:t>2nd-stage SCI format</w:t>
                  </w:r>
                </w:p>
              </w:tc>
            </w:tr>
            <w:tr w:rsidR="004069DA" w:rsidRPr="004069DA" w14:paraId="695D7538" w14:textId="77777777" w:rsidTr="0085566A">
              <w:trPr>
                <w:jc w:val="center"/>
              </w:trPr>
              <w:tc>
                <w:tcPr>
                  <w:tcW w:w="2467" w:type="dxa"/>
                  <w:vAlign w:val="center"/>
                </w:tcPr>
                <w:p w14:paraId="1CD4E982"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hint="eastAsia"/>
                      <w:sz w:val="16"/>
                      <w:szCs w:val="16"/>
                      <w:lang w:val="en-GB" w:eastAsia="zh-CN"/>
                    </w:rPr>
                    <w:t>0</w:t>
                  </w:r>
                  <w:r w:rsidRPr="004069DA">
                    <w:rPr>
                      <w:rFonts w:ascii="Arial" w:eastAsia="宋体" w:hAnsi="Arial"/>
                      <w:sz w:val="16"/>
                      <w:szCs w:val="16"/>
                      <w:lang w:val="en-GB" w:eastAsia="zh-CN"/>
                    </w:rPr>
                    <w:t>0</w:t>
                  </w:r>
                </w:p>
              </w:tc>
              <w:tc>
                <w:tcPr>
                  <w:tcW w:w="4474" w:type="dxa"/>
                  <w:shd w:val="clear" w:color="auto" w:fill="auto"/>
                  <w:vAlign w:val="center"/>
                </w:tcPr>
                <w:p w14:paraId="2F0EE46A"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sz w:val="16"/>
                      <w:szCs w:val="16"/>
                      <w:lang w:val="en-GB" w:eastAsia="zh-CN"/>
                    </w:rPr>
                    <w:t>SCI format 2-A</w:t>
                  </w:r>
                </w:p>
              </w:tc>
            </w:tr>
            <w:tr w:rsidR="004069DA" w:rsidRPr="004069DA" w14:paraId="79382BEF" w14:textId="77777777" w:rsidTr="0085566A">
              <w:trPr>
                <w:jc w:val="center"/>
              </w:trPr>
              <w:tc>
                <w:tcPr>
                  <w:tcW w:w="2467" w:type="dxa"/>
                  <w:vAlign w:val="center"/>
                </w:tcPr>
                <w:p w14:paraId="4166E6D2"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sz w:val="16"/>
                      <w:szCs w:val="16"/>
                      <w:lang w:val="en-GB" w:eastAsia="zh-CN"/>
                    </w:rPr>
                    <w:t>0</w:t>
                  </w:r>
                  <w:r w:rsidRPr="004069DA">
                    <w:rPr>
                      <w:rFonts w:ascii="Arial" w:eastAsia="宋体" w:hAnsi="Arial" w:hint="eastAsia"/>
                      <w:sz w:val="16"/>
                      <w:szCs w:val="16"/>
                      <w:lang w:val="en-GB" w:eastAsia="zh-CN"/>
                    </w:rPr>
                    <w:t>1</w:t>
                  </w:r>
                </w:p>
              </w:tc>
              <w:tc>
                <w:tcPr>
                  <w:tcW w:w="4474" w:type="dxa"/>
                  <w:shd w:val="clear" w:color="auto" w:fill="auto"/>
                  <w:vAlign w:val="center"/>
                </w:tcPr>
                <w:p w14:paraId="23B1DB56"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sz w:val="16"/>
                      <w:szCs w:val="16"/>
                      <w:lang w:val="en-GB" w:eastAsia="zh-CN"/>
                    </w:rPr>
                    <w:t>SCI format 2-B</w:t>
                  </w:r>
                </w:p>
              </w:tc>
            </w:tr>
            <w:tr w:rsidR="004069DA" w:rsidRPr="004069DA" w14:paraId="5A2698F8" w14:textId="77777777" w:rsidTr="0085566A">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AFA6AC7"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sz w:val="16"/>
                      <w:szCs w:val="16"/>
                      <w:lang w:val="en-GB" w:eastAsia="zh-CN"/>
                    </w:rPr>
                    <w:t>1</w:t>
                  </w:r>
                  <w:r w:rsidRPr="004069DA">
                    <w:rPr>
                      <w:rFonts w:ascii="Arial" w:eastAsia="宋体" w:hAnsi="Arial" w:hint="eastAsia"/>
                      <w:sz w:val="16"/>
                      <w:szCs w:val="16"/>
                      <w:lang w:val="en-GB"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3DF5757"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sz w:val="16"/>
                      <w:szCs w:val="16"/>
                      <w:lang w:val="en-GB" w:eastAsia="zh-CN"/>
                    </w:rPr>
                    <w:t>SCI format 2-C</w:t>
                  </w:r>
                </w:p>
              </w:tc>
            </w:tr>
            <w:tr w:rsidR="004069DA" w:rsidRPr="004069DA" w14:paraId="397A157F" w14:textId="77777777" w:rsidTr="0085566A">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5C73F62"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sz w:val="16"/>
                      <w:szCs w:val="16"/>
                      <w:lang w:val="en-GB" w:eastAsia="zh-CN"/>
                    </w:rPr>
                    <w:t>1</w:t>
                  </w:r>
                  <w:r w:rsidRPr="004069DA">
                    <w:rPr>
                      <w:rFonts w:ascii="Arial" w:eastAsia="宋体" w:hAnsi="Arial" w:hint="eastAsia"/>
                      <w:sz w:val="16"/>
                      <w:szCs w:val="16"/>
                      <w:lang w:val="en-GB"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7D74B8D" w14:textId="77777777" w:rsidR="004069DA" w:rsidRPr="004069DA" w:rsidRDefault="004069DA" w:rsidP="004069DA">
                  <w:pPr>
                    <w:keepNext/>
                    <w:keepLines/>
                    <w:autoSpaceDE/>
                    <w:autoSpaceDN/>
                    <w:adjustRightInd/>
                    <w:snapToGrid/>
                    <w:spacing w:after="0"/>
                    <w:jc w:val="center"/>
                    <w:rPr>
                      <w:rFonts w:ascii="Arial" w:eastAsia="宋体" w:hAnsi="Arial"/>
                      <w:sz w:val="16"/>
                      <w:szCs w:val="16"/>
                      <w:lang w:val="en-GB" w:eastAsia="zh-CN"/>
                    </w:rPr>
                  </w:pPr>
                  <w:r w:rsidRPr="004069DA">
                    <w:rPr>
                      <w:rFonts w:ascii="Arial" w:eastAsia="宋体" w:hAnsi="Arial"/>
                      <w:sz w:val="16"/>
                      <w:szCs w:val="16"/>
                      <w:lang w:val="en-GB" w:eastAsia="zh-CN"/>
                    </w:rPr>
                    <w:t>Reserved</w:t>
                  </w:r>
                </w:p>
              </w:tc>
            </w:tr>
          </w:tbl>
          <w:p w14:paraId="357EB0C9" w14:textId="77777777" w:rsidR="004069DA" w:rsidRDefault="004069DA" w:rsidP="00F120A5">
            <w:pPr>
              <w:rPr>
                <w:lang w:val="en-GB" w:eastAsia="zh-CN"/>
              </w:rPr>
            </w:pPr>
          </w:p>
        </w:tc>
      </w:tr>
    </w:tbl>
    <w:p w14:paraId="628972AE" w14:textId="737337C3" w:rsidR="004069DA" w:rsidRPr="002E1810" w:rsidRDefault="002E1810" w:rsidP="00F120A5">
      <w:pPr>
        <w:rPr>
          <w:b/>
          <w:i/>
          <w:lang w:val="en-GB" w:eastAsia="zh-CN"/>
        </w:rPr>
      </w:pPr>
      <w:r w:rsidRPr="002E1810">
        <w:rPr>
          <w:rFonts w:hint="eastAsia"/>
          <w:b/>
          <w:i/>
          <w:lang w:val="en-GB" w:eastAsia="zh-CN"/>
        </w:rPr>
        <w:t>P</w:t>
      </w:r>
      <w:r w:rsidRPr="002E1810">
        <w:rPr>
          <w:b/>
          <w:i/>
          <w:lang w:val="en-GB" w:eastAsia="zh-CN"/>
        </w:rPr>
        <w:t xml:space="preserve">roposal </w:t>
      </w:r>
      <w:r w:rsidR="00CE2005">
        <w:rPr>
          <w:b/>
          <w:i/>
          <w:lang w:val="en-GB" w:eastAsia="zh-CN"/>
        </w:rPr>
        <w:t>6</w:t>
      </w:r>
      <w:r w:rsidRPr="002E1810">
        <w:rPr>
          <w:b/>
          <w:i/>
          <w:lang w:val="en-GB" w:eastAsia="zh-CN"/>
        </w:rPr>
        <w:t>: The reserved state of the “</w:t>
      </w:r>
      <w:r w:rsidRPr="002E1810">
        <w:rPr>
          <w:rFonts w:eastAsia="宋体"/>
          <w:b/>
          <w:i/>
          <w:lang w:val="en-GB" w:eastAsia="ko-KR"/>
        </w:rPr>
        <w:t>2</w:t>
      </w:r>
      <w:r w:rsidRPr="002E1810">
        <w:rPr>
          <w:rFonts w:eastAsia="宋体"/>
          <w:b/>
          <w:i/>
          <w:vertAlign w:val="superscript"/>
          <w:lang w:val="en-GB" w:eastAsia="ko-KR"/>
        </w:rPr>
        <w:t>nd</w:t>
      </w:r>
      <w:r w:rsidRPr="002E1810">
        <w:rPr>
          <w:rFonts w:eastAsia="宋体"/>
          <w:b/>
          <w:i/>
          <w:lang w:val="en-GB" w:eastAsia="ko-KR"/>
        </w:rPr>
        <w:t>-stage SCI format”</w:t>
      </w:r>
      <w:r w:rsidRPr="002E1810">
        <w:rPr>
          <w:b/>
          <w:i/>
          <w:lang w:val="en-GB" w:eastAsia="zh-CN"/>
        </w:rPr>
        <w:t xml:space="preserve"> field in SCI format 1-A can used to indicate the new 2nd stage SCI format.</w:t>
      </w:r>
    </w:p>
    <w:p w14:paraId="270A81A7" w14:textId="6BD10BDC" w:rsidR="004069DA" w:rsidRDefault="002E1810" w:rsidP="00F120A5">
      <w:pPr>
        <w:rPr>
          <w:lang w:val="en-GB" w:eastAsia="zh-CN"/>
        </w:rPr>
      </w:pPr>
      <w:r w:rsidRPr="002E1810">
        <w:rPr>
          <w:lang w:val="en-GB" w:eastAsia="zh-CN"/>
        </w:rPr>
        <w:t>For scenarios where</w:t>
      </w:r>
      <w:r w:rsidRPr="002E1810">
        <w:t xml:space="preserve"> </w:t>
      </w:r>
      <w:r w:rsidRPr="002E1810">
        <w:rPr>
          <w:lang w:val="en-GB" w:eastAsia="zh-CN"/>
        </w:rPr>
        <w:t>a 2</w:t>
      </w:r>
      <w:r w:rsidRPr="002E1810">
        <w:rPr>
          <w:vertAlign w:val="superscript"/>
          <w:lang w:val="en-GB" w:eastAsia="zh-CN"/>
        </w:rPr>
        <w:t>nd</w:t>
      </w:r>
      <w:r w:rsidRPr="002E1810">
        <w:rPr>
          <w:lang w:val="en-GB" w:eastAsia="zh-CN"/>
        </w:rPr>
        <w:t xml:space="preserve"> stage SCI indicates both SL-PRS and SL-SCH</w:t>
      </w:r>
      <w:r>
        <w:rPr>
          <w:lang w:val="en-GB" w:eastAsia="zh-CN"/>
        </w:rPr>
        <w:t xml:space="preserve">, we prefer </w:t>
      </w:r>
      <w:r w:rsidRPr="002E1810">
        <w:rPr>
          <w:lang w:val="en-GB" w:eastAsia="zh-CN"/>
        </w:rPr>
        <w:t>that the cast type, destination ID, source ID are shared for both Tx UE’s SL-PRS transmission and SL-data transmission.</w:t>
      </w:r>
    </w:p>
    <w:p w14:paraId="4DC0DBDA" w14:textId="7C8794C2" w:rsidR="002E1810" w:rsidRPr="002E1810" w:rsidRDefault="002E1810" w:rsidP="00F120A5">
      <w:pPr>
        <w:rPr>
          <w:b/>
          <w:i/>
          <w:lang w:val="en-GB" w:eastAsia="zh-CN"/>
        </w:rPr>
      </w:pPr>
      <w:r w:rsidRPr="002E1810">
        <w:rPr>
          <w:b/>
          <w:i/>
          <w:lang w:val="en-GB" w:eastAsia="zh-CN"/>
        </w:rPr>
        <w:t xml:space="preserve">Proposal </w:t>
      </w:r>
      <w:r w:rsidR="00CE2005">
        <w:rPr>
          <w:b/>
          <w:i/>
          <w:lang w:val="en-GB" w:eastAsia="zh-CN"/>
        </w:rPr>
        <w:t>7</w:t>
      </w:r>
      <w:r w:rsidRPr="002E1810">
        <w:rPr>
          <w:b/>
          <w:i/>
          <w:lang w:val="en-GB" w:eastAsia="zh-CN"/>
        </w:rPr>
        <w:t xml:space="preserve">: </w:t>
      </w:r>
      <w:r w:rsidRPr="002E1810">
        <w:rPr>
          <w:b/>
          <w:bCs/>
          <w:i/>
          <w:szCs w:val="20"/>
        </w:rPr>
        <w:t>If a 2</w:t>
      </w:r>
      <w:r w:rsidRPr="002E1810">
        <w:rPr>
          <w:b/>
          <w:bCs/>
          <w:i/>
          <w:szCs w:val="20"/>
          <w:vertAlign w:val="superscript"/>
        </w:rPr>
        <w:t>nd</w:t>
      </w:r>
      <w:r w:rsidRPr="002E1810">
        <w:rPr>
          <w:b/>
          <w:bCs/>
          <w:i/>
          <w:szCs w:val="20"/>
        </w:rPr>
        <w:t xml:space="preserve"> stage SCI indicates both SL-PRS and SL-SCH, the cast type, destination ID, source ID are shared.</w:t>
      </w:r>
    </w:p>
    <w:p w14:paraId="6F7FBD85" w14:textId="6989FB46" w:rsidR="00F120A5" w:rsidRPr="00F120A5" w:rsidRDefault="00F120A5" w:rsidP="00F120A5">
      <w:pPr>
        <w:rPr>
          <w:lang w:val="en-GB" w:eastAsia="zh-CN"/>
        </w:rPr>
      </w:pPr>
    </w:p>
    <w:p w14:paraId="4EBE7DBE" w14:textId="77777777" w:rsidR="00FD104D" w:rsidRDefault="00FD104D" w:rsidP="0017624B">
      <w:pPr>
        <w:pStyle w:val="1"/>
        <w:rPr>
          <w:lang w:eastAsia="zh-CN"/>
        </w:rPr>
      </w:pPr>
      <w:r w:rsidRPr="00B13B75">
        <w:rPr>
          <w:lang w:eastAsia="zh-CN"/>
        </w:rPr>
        <w:t>SL Positioning Resource Allocation Modes</w:t>
      </w:r>
    </w:p>
    <w:p w14:paraId="7CEAAF59" w14:textId="227A5394" w:rsidR="00FD104D" w:rsidRPr="004A6E84" w:rsidRDefault="007E7C84" w:rsidP="00FD104D">
      <w:pPr>
        <w:rPr>
          <w:lang w:eastAsia="zh-CN"/>
        </w:rPr>
      </w:pPr>
      <w:r>
        <w:rPr>
          <w:rFonts w:hint="eastAsia"/>
          <w:lang w:eastAsia="zh-CN"/>
        </w:rPr>
        <w:t>In RAN1#1</w:t>
      </w:r>
      <w:r w:rsidR="006F41DF">
        <w:rPr>
          <w:rFonts w:hint="eastAsia"/>
          <w:lang w:eastAsia="zh-CN"/>
        </w:rPr>
        <w:t>10</w:t>
      </w:r>
      <w:r>
        <w:rPr>
          <w:rFonts w:hint="eastAsia"/>
          <w:lang w:eastAsia="zh-CN"/>
        </w:rPr>
        <w:t xml:space="preserve">e, the following agreement on </w:t>
      </w:r>
      <w:r w:rsidRPr="007E7C84">
        <w:rPr>
          <w:lang w:eastAsia="zh-CN"/>
        </w:rPr>
        <w:t>the SL-PRS resource allocation</w:t>
      </w:r>
      <w:r>
        <w:rPr>
          <w:lang w:eastAsia="zh-CN"/>
        </w:rPr>
        <w:t xml:space="preserve"> had been achieved</w:t>
      </w:r>
      <w:r w:rsidR="0049261E">
        <w:rPr>
          <w:lang w:eastAsia="zh-CN"/>
        </w:rPr>
        <w:t xml:space="preserve"> [</w:t>
      </w:r>
      <w:r w:rsidR="00474A29">
        <w:rPr>
          <w:lang w:eastAsia="zh-CN"/>
        </w:rPr>
        <w:t>3</w:t>
      </w:r>
      <w:r w:rsidR="0049261E">
        <w:rPr>
          <w:lang w:eastAsia="zh-CN"/>
        </w:rPr>
        <w:t>]</w:t>
      </w:r>
      <w:r>
        <w:rPr>
          <w:lang w:eastAsia="zh-CN"/>
        </w:rPr>
        <w:t>.</w:t>
      </w:r>
    </w:p>
    <w:tbl>
      <w:tblPr>
        <w:tblStyle w:val="ad"/>
        <w:tblW w:w="0" w:type="auto"/>
        <w:tblLook w:val="04A0" w:firstRow="1" w:lastRow="0" w:firstColumn="1" w:lastColumn="0" w:noHBand="0" w:noVBand="1"/>
      </w:tblPr>
      <w:tblGrid>
        <w:gridCol w:w="9307"/>
      </w:tblGrid>
      <w:tr w:rsidR="00FD104D" w14:paraId="11386928" w14:textId="77777777" w:rsidTr="004B376B">
        <w:tc>
          <w:tcPr>
            <w:tcW w:w="9307" w:type="dxa"/>
          </w:tcPr>
          <w:p w14:paraId="4714E620" w14:textId="77777777" w:rsidR="006F41DF" w:rsidRPr="00D8211E" w:rsidRDefault="006F41DF" w:rsidP="006F41DF">
            <w:pPr>
              <w:autoSpaceDE/>
              <w:autoSpaceDN/>
              <w:adjustRightInd/>
              <w:snapToGrid/>
              <w:spacing w:after="0"/>
              <w:jc w:val="left"/>
              <w:rPr>
                <w:rFonts w:ascii="Times" w:eastAsia="Batang" w:hAnsi="Times"/>
                <w:szCs w:val="24"/>
                <w:lang w:val="en-GB" w:eastAsia="x-none"/>
              </w:rPr>
            </w:pPr>
            <w:r w:rsidRPr="00D8211E">
              <w:rPr>
                <w:rFonts w:ascii="Times" w:eastAsia="Batang" w:hAnsi="Times"/>
                <w:szCs w:val="24"/>
                <w:highlight w:val="green"/>
                <w:lang w:val="en-GB" w:eastAsia="x-none"/>
              </w:rPr>
              <w:t>Agreement</w:t>
            </w:r>
          </w:p>
          <w:p w14:paraId="07CD3232" w14:textId="77777777" w:rsidR="006F41DF" w:rsidRPr="00D8211E" w:rsidRDefault="006F41DF" w:rsidP="006F41DF">
            <w:pPr>
              <w:tabs>
                <w:tab w:val="left" w:pos="1701"/>
              </w:tabs>
              <w:autoSpaceDE/>
              <w:adjustRightInd/>
              <w:snapToGrid/>
              <w:spacing w:after="0" w:line="254" w:lineRule="auto"/>
              <w:rPr>
                <w:rFonts w:eastAsia="Times New Roman"/>
                <w:szCs w:val="24"/>
                <w:lang w:val="en-GB" w:eastAsia="zh-CN"/>
              </w:rPr>
            </w:pPr>
            <w:r w:rsidRPr="00D8211E">
              <w:rPr>
                <w:rFonts w:eastAsia="Times New Roman"/>
                <w:szCs w:val="24"/>
                <w:lang w:val="en-GB"/>
              </w:rPr>
              <w:t>Regarding SL-PRS resource allocation, both Scheme 1 and Scheme 2 should be introduced for supporting SL positioning/ranging:</w:t>
            </w:r>
          </w:p>
          <w:p w14:paraId="660B5019"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1: Network-centric operation SL-PRS resource allocation (e.g. similar to a legacy Mode 1 solution)</w:t>
            </w:r>
          </w:p>
          <w:p w14:paraId="5B0CC82A" w14:textId="77777777" w:rsidR="006F41DF" w:rsidRPr="00D8211E" w:rsidRDefault="006F41DF" w:rsidP="00BE5186">
            <w:pPr>
              <w:widowControl/>
              <w:numPr>
                <w:ilvl w:val="1"/>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 xml:space="preserve">The network (e.g. gNB, LMF, gNB &amp; LMF) allocates resources for SL-PRS. </w:t>
            </w:r>
          </w:p>
          <w:p w14:paraId="1467E17B" w14:textId="77777777" w:rsidR="006F41DF" w:rsidRPr="00D8211E" w:rsidRDefault="006F41DF" w:rsidP="00BE5186">
            <w:pPr>
              <w:widowControl/>
              <w:numPr>
                <w:ilvl w:val="0"/>
                <w:numId w:val="19"/>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2: UE autonomous SL-PRS resource allocation (e.g. similar to legacy Mode 2 solution)</w:t>
            </w:r>
          </w:p>
          <w:p w14:paraId="789F4574" w14:textId="7041E693" w:rsidR="00FD104D" w:rsidRPr="004A6E84" w:rsidRDefault="006F41DF" w:rsidP="00BE5186">
            <w:pPr>
              <w:widowControl/>
              <w:numPr>
                <w:ilvl w:val="1"/>
                <w:numId w:val="19"/>
              </w:numPr>
              <w:autoSpaceDE/>
              <w:autoSpaceDN/>
              <w:adjustRightInd/>
              <w:snapToGrid/>
              <w:spacing w:after="0"/>
              <w:jc w:val="left"/>
              <w:rPr>
                <w:rFonts w:eastAsia="宋体"/>
                <w:sz w:val="20"/>
                <w:szCs w:val="20"/>
                <w:lang w:val="en-GB" w:eastAsia="ja-JP"/>
              </w:rPr>
            </w:pPr>
            <w:r w:rsidRPr="00D8211E">
              <w:rPr>
                <w:rFonts w:ascii="Times" w:eastAsia="宋体" w:hAnsi="Times"/>
                <w:szCs w:val="24"/>
                <w:lang w:val="en-GB" w:eastAsia="zh-CN"/>
              </w:rPr>
              <w:t>At least one of the UE(s) participating in the sidelink positioning operation allocates resources for SL-PRS</w:t>
            </w:r>
          </w:p>
        </w:tc>
      </w:tr>
    </w:tbl>
    <w:p w14:paraId="30EBD603" w14:textId="107DD8F1" w:rsidR="00E10F03" w:rsidRDefault="00FD5681" w:rsidP="00FD104D">
      <w:pPr>
        <w:rPr>
          <w:lang w:eastAsia="zh-CN"/>
        </w:rPr>
      </w:pPr>
      <w:r>
        <w:rPr>
          <w:rFonts w:hint="eastAsia"/>
          <w:lang w:eastAsia="zh-CN"/>
        </w:rPr>
        <w:t xml:space="preserve">In this section, </w:t>
      </w:r>
      <w:r>
        <w:rPr>
          <w:lang w:eastAsia="zh-CN"/>
        </w:rPr>
        <w:t>we share our views on n</w:t>
      </w:r>
      <w:r w:rsidRPr="00FD5681">
        <w:rPr>
          <w:lang w:eastAsia="zh-CN"/>
        </w:rPr>
        <w:t>etwork-centric operation SL-PRS resource allocation</w:t>
      </w:r>
      <w:r>
        <w:rPr>
          <w:lang w:eastAsia="zh-CN"/>
        </w:rPr>
        <w:t xml:space="preserve"> and </w:t>
      </w:r>
      <w:r w:rsidRPr="00FD5681">
        <w:rPr>
          <w:lang w:eastAsia="zh-CN"/>
        </w:rPr>
        <w:t>UE autonomous SL-PRS resource allocation</w:t>
      </w:r>
      <w:r>
        <w:rPr>
          <w:lang w:eastAsia="zh-CN"/>
        </w:rPr>
        <w:t>.</w:t>
      </w:r>
    </w:p>
    <w:p w14:paraId="46F85A2F" w14:textId="77777777" w:rsidR="00172EB5" w:rsidRDefault="00172EB5" w:rsidP="00FD104D">
      <w:pPr>
        <w:rPr>
          <w:lang w:eastAsia="zh-CN"/>
        </w:rPr>
      </w:pPr>
    </w:p>
    <w:p w14:paraId="04276CB6" w14:textId="77777777" w:rsidR="00801EA7" w:rsidRDefault="00801EA7" w:rsidP="00801EA7">
      <w:pPr>
        <w:pStyle w:val="3"/>
        <w:rPr>
          <w:lang w:eastAsia="zh-CN"/>
        </w:rPr>
      </w:pPr>
      <w:r w:rsidRPr="00E10F03">
        <w:rPr>
          <w:lang w:eastAsia="zh-CN"/>
        </w:rPr>
        <w:t>Network-centric operation SL-PRS resource allocation</w:t>
      </w:r>
    </w:p>
    <w:p w14:paraId="74DBAFAD" w14:textId="48A48AFB" w:rsidR="007C2780" w:rsidRDefault="007C2780" w:rsidP="00801EA7">
      <w:pPr>
        <w:rPr>
          <w:lang w:eastAsia="zh-CN"/>
        </w:rPr>
      </w:pPr>
      <w:r>
        <w:rPr>
          <w:rFonts w:hint="eastAsia"/>
          <w:lang w:eastAsia="zh-CN"/>
        </w:rPr>
        <w:t>I</w:t>
      </w:r>
      <w:r>
        <w:rPr>
          <w:lang w:eastAsia="zh-CN"/>
        </w:rPr>
        <w:t xml:space="preserve">n </w:t>
      </w:r>
      <w:r w:rsidR="00346C07">
        <w:rPr>
          <w:lang w:eastAsia="zh-CN"/>
        </w:rPr>
        <w:t>previous meeting</w:t>
      </w:r>
      <w:r>
        <w:rPr>
          <w:lang w:eastAsia="zh-CN"/>
        </w:rPr>
        <w:t>, the following agreement</w:t>
      </w:r>
      <w:r w:rsidR="00346C07">
        <w:rPr>
          <w:lang w:eastAsia="zh-CN"/>
        </w:rPr>
        <w:t>s</w:t>
      </w:r>
      <w:r>
        <w:rPr>
          <w:lang w:eastAsia="zh-CN"/>
        </w:rPr>
        <w:t xml:space="preserve"> on s</w:t>
      </w:r>
      <w:r w:rsidRPr="007C2780">
        <w:rPr>
          <w:lang w:eastAsia="zh-CN"/>
        </w:rPr>
        <w:t>cheme 1 SL-PRS resource allocation</w:t>
      </w:r>
      <w:r>
        <w:rPr>
          <w:lang w:eastAsia="zh-CN"/>
        </w:rPr>
        <w:t xml:space="preserve"> had been achieved.</w:t>
      </w:r>
    </w:p>
    <w:tbl>
      <w:tblPr>
        <w:tblStyle w:val="ad"/>
        <w:tblW w:w="0" w:type="auto"/>
        <w:tblLook w:val="04A0" w:firstRow="1" w:lastRow="0" w:firstColumn="1" w:lastColumn="0" w:noHBand="0" w:noVBand="1"/>
      </w:tblPr>
      <w:tblGrid>
        <w:gridCol w:w="9307"/>
      </w:tblGrid>
      <w:tr w:rsidR="007C2780" w14:paraId="0EA19AF6" w14:textId="77777777" w:rsidTr="007C2780">
        <w:tc>
          <w:tcPr>
            <w:tcW w:w="9307" w:type="dxa"/>
          </w:tcPr>
          <w:p w14:paraId="68C27CEC" w14:textId="77777777" w:rsidR="007C2780" w:rsidRPr="006A2C8C" w:rsidRDefault="007C2780" w:rsidP="007C2780">
            <w:pPr>
              <w:autoSpaceDE/>
              <w:autoSpaceDN/>
              <w:adjustRightInd/>
              <w:snapToGrid/>
              <w:spacing w:after="0"/>
              <w:jc w:val="left"/>
              <w:rPr>
                <w:rFonts w:ascii="Times" w:eastAsia="Batang" w:hAnsi="Times"/>
                <w:bCs/>
                <w:iCs/>
                <w:szCs w:val="24"/>
                <w:lang w:val="en-GB"/>
              </w:rPr>
            </w:pPr>
            <w:r w:rsidRPr="006A2C8C">
              <w:rPr>
                <w:rFonts w:ascii="Times" w:eastAsia="Batang" w:hAnsi="Times"/>
                <w:bCs/>
                <w:iCs/>
                <w:szCs w:val="24"/>
                <w:highlight w:val="green"/>
                <w:lang w:val="en-GB"/>
              </w:rPr>
              <w:t>Agreement</w:t>
            </w:r>
          </w:p>
          <w:p w14:paraId="083F545C" w14:textId="77777777" w:rsidR="007C2780" w:rsidRPr="006A2C8C" w:rsidRDefault="007C2780" w:rsidP="007C2780">
            <w:pPr>
              <w:autoSpaceDE/>
              <w:autoSpaceDN/>
              <w:adjustRightInd/>
              <w:snapToGrid/>
              <w:spacing w:after="0"/>
              <w:jc w:val="left"/>
              <w:rPr>
                <w:rFonts w:ascii="Times" w:eastAsia="Batang" w:hAnsi="Times"/>
                <w:szCs w:val="24"/>
                <w:lang w:val="en-GB"/>
              </w:rPr>
            </w:pPr>
            <w:r w:rsidRPr="006A2C8C">
              <w:rPr>
                <w:rFonts w:ascii="Times" w:eastAsia="Batang" w:hAnsi="Times"/>
                <w:szCs w:val="24"/>
                <w:lang w:val="en-GB"/>
              </w:rPr>
              <w:t>For Scheme 1 SL-PRS resource allocation, a transmitting UE can receive a SL-PRS resource allocation signaling from gNB through a</w:t>
            </w:r>
          </w:p>
          <w:p w14:paraId="0094131C" w14:textId="77777777" w:rsidR="007C2780" w:rsidRPr="006A2C8C" w:rsidRDefault="007C2780" w:rsidP="00102893">
            <w:pPr>
              <w:numPr>
                <w:ilvl w:val="0"/>
                <w:numId w:val="37"/>
              </w:numPr>
              <w:autoSpaceDE/>
              <w:autoSpaceDN/>
              <w:adjustRightInd/>
              <w:snapToGrid/>
              <w:spacing w:after="0"/>
              <w:contextualSpacing/>
              <w:jc w:val="left"/>
              <w:rPr>
                <w:rFonts w:eastAsia="Times New Roman"/>
                <w:szCs w:val="20"/>
                <w:lang w:val="en-GB"/>
              </w:rPr>
            </w:pPr>
            <w:r w:rsidRPr="006A2C8C">
              <w:rPr>
                <w:rFonts w:eastAsia="Times New Roman"/>
                <w:szCs w:val="20"/>
                <w:lang w:val="en-GB"/>
              </w:rPr>
              <w:t>Dynamic grant</w:t>
            </w:r>
          </w:p>
          <w:p w14:paraId="4BADC9CD" w14:textId="77777777" w:rsidR="007C2780" w:rsidRPr="006A2C8C" w:rsidRDefault="007C2780" w:rsidP="00102893">
            <w:pPr>
              <w:numPr>
                <w:ilvl w:val="1"/>
                <w:numId w:val="37"/>
              </w:numPr>
              <w:autoSpaceDE/>
              <w:autoSpaceDN/>
              <w:adjustRightInd/>
              <w:snapToGrid/>
              <w:spacing w:after="0"/>
              <w:contextualSpacing/>
              <w:jc w:val="left"/>
              <w:rPr>
                <w:rFonts w:eastAsia="Times New Roman"/>
                <w:szCs w:val="20"/>
                <w:lang w:val="en-GB"/>
              </w:rPr>
            </w:pPr>
            <w:r w:rsidRPr="006A2C8C">
              <w:rPr>
                <w:rFonts w:eastAsia="Times New Roman"/>
                <w:szCs w:val="20"/>
                <w:lang w:val="en-GB"/>
              </w:rPr>
              <w:t xml:space="preserve">FFS Reuse DCI format 3_0 for signalling </w:t>
            </w:r>
            <w:r w:rsidRPr="006A2C8C">
              <w:rPr>
                <w:rFonts w:ascii="Times" w:eastAsia="Batang" w:hAnsi="Times"/>
                <w:szCs w:val="20"/>
                <w:lang w:val="en-GB"/>
              </w:rPr>
              <w:t>SL-PRS resource allocation</w:t>
            </w:r>
            <w:r w:rsidRPr="006A2C8C">
              <w:rPr>
                <w:rFonts w:eastAsia="Times New Roman"/>
                <w:szCs w:val="20"/>
                <w:lang w:val="en-GB"/>
              </w:rPr>
              <w:t xml:space="preserve"> or Support a new DCI format (3_X) and consider DCI format 3_0 as a starting point</w:t>
            </w:r>
          </w:p>
          <w:p w14:paraId="652392E4" w14:textId="77777777" w:rsidR="007C2780" w:rsidRPr="006A2C8C" w:rsidRDefault="007C2780" w:rsidP="00102893">
            <w:pPr>
              <w:numPr>
                <w:ilvl w:val="0"/>
                <w:numId w:val="37"/>
              </w:numPr>
              <w:autoSpaceDE/>
              <w:autoSpaceDN/>
              <w:adjustRightInd/>
              <w:snapToGrid/>
              <w:spacing w:after="0"/>
              <w:contextualSpacing/>
              <w:jc w:val="left"/>
              <w:rPr>
                <w:rFonts w:eastAsia="Times New Roman"/>
                <w:szCs w:val="20"/>
                <w:lang w:val="en-GB"/>
              </w:rPr>
            </w:pPr>
            <w:r w:rsidRPr="006A2C8C">
              <w:rPr>
                <w:rFonts w:eastAsia="Times New Roman"/>
                <w:szCs w:val="20"/>
                <w:lang w:val="en-GB"/>
              </w:rPr>
              <w:t>Configured grant type 1</w:t>
            </w:r>
          </w:p>
          <w:p w14:paraId="20C71CD5" w14:textId="77777777" w:rsidR="007C2780" w:rsidRPr="006A2C8C" w:rsidRDefault="007C2780" w:rsidP="00102893">
            <w:pPr>
              <w:numPr>
                <w:ilvl w:val="1"/>
                <w:numId w:val="37"/>
              </w:numPr>
              <w:autoSpaceDE/>
              <w:autoSpaceDN/>
              <w:adjustRightInd/>
              <w:snapToGrid/>
              <w:spacing w:after="0"/>
              <w:contextualSpacing/>
              <w:jc w:val="left"/>
              <w:rPr>
                <w:rFonts w:eastAsia="Times New Roman"/>
                <w:szCs w:val="20"/>
                <w:lang w:val="en-GB"/>
              </w:rPr>
            </w:pPr>
            <w:r w:rsidRPr="006A2C8C">
              <w:rPr>
                <w:rFonts w:eastAsia="Times New Roman"/>
                <w:szCs w:val="20"/>
                <w:lang w:val="en-GB"/>
              </w:rPr>
              <w:t>the SL-PRS transmission(s) follows the higher layer configuration</w:t>
            </w:r>
          </w:p>
          <w:p w14:paraId="11A9CF5A" w14:textId="77777777" w:rsidR="007C2780" w:rsidRPr="006A2C8C" w:rsidRDefault="007C2780" w:rsidP="00102893">
            <w:pPr>
              <w:numPr>
                <w:ilvl w:val="0"/>
                <w:numId w:val="37"/>
              </w:numPr>
              <w:autoSpaceDE/>
              <w:autoSpaceDN/>
              <w:adjustRightInd/>
              <w:snapToGrid/>
              <w:spacing w:after="0"/>
              <w:contextualSpacing/>
              <w:jc w:val="left"/>
              <w:rPr>
                <w:rFonts w:eastAsia="Times New Roman"/>
                <w:szCs w:val="20"/>
                <w:lang w:val="en-GB"/>
              </w:rPr>
            </w:pPr>
            <w:r w:rsidRPr="006A2C8C">
              <w:rPr>
                <w:rFonts w:eastAsia="Times New Roman"/>
                <w:szCs w:val="20"/>
                <w:lang w:val="en-GB"/>
              </w:rPr>
              <w:t>Configured grant type 2</w:t>
            </w:r>
          </w:p>
          <w:p w14:paraId="3A847D79" w14:textId="77777777" w:rsidR="007C2780" w:rsidRPr="006A2C8C" w:rsidRDefault="007C2780" w:rsidP="00102893">
            <w:pPr>
              <w:numPr>
                <w:ilvl w:val="1"/>
                <w:numId w:val="37"/>
              </w:numPr>
              <w:autoSpaceDE/>
              <w:autoSpaceDN/>
              <w:adjustRightInd/>
              <w:snapToGrid/>
              <w:spacing w:after="0"/>
              <w:contextualSpacing/>
              <w:jc w:val="left"/>
              <w:rPr>
                <w:rFonts w:eastAsia="Times New Roman"/>
                <w:szCs w:val="20"/>
                <w:lang w:val="en-GB"/>
              </w:rPr>
            </w:pPr>
            <w:r w:rsidRPr="006A2C8C">
              <w:rPr>
                <w:rFonts w:eastAsia="Times New Roman"/>
                <w:szCs w:val="20"/>
                <w:lang w:val="en-GB"/>
              </w:rPr>
              <w:t>Support activating and releasing the configured grant using a new DCI format 3_X or 3_0 (to be down-selected between the two DCI formats)</w:t>
            </w:r>
          </w:p>
          <w:p w14:paraId="07CE5344" w14:textId="77777777" w:rsidR="007C2780" w:rsidRPr="006A2C8C" w:rsidRDefault="007C2780" w:rsidP="00102893">
            <w:pPr>
              <w:numPr>
                <w:ilvl w:val="0"/>
                <w:numId w:val="37"/>
              </w:numPr>
              <w:autoSpaceDE/>
              <w:autoSpaceDN/>
              <w:adjustRightInd/>
              <w:snapToGrid/>
              <w:spacing w:after="0"/>
              <w:contextualSpacing/>
              <w:jc w:val="left"/>
              <w:rPr>
                <w:rFonts w:eastAsia="Batang"/>
                <w:szCs w:val="20"/>
                <w:lang w:val="en-GB"/>
              </w:rPr>
            </w:pPr>
            <w:r w:rsidRPr="006A2C8C">
              <w:rPr>
                <w:rFonts w:eastAsia="Batang"/>
                <w:szCs w:val="20"/>
                <w:lang w:val="en-GB"/>
              </w:rPr>
              <w:t>The above mechanisms use NR Rel-16 mode-1 signaling as a starting point</w:t>
            </w:r>
          </w:p>
          <w:p w14:paraId="115D160C" w14:textId="77777777" w:rsidR="007C2780" w:rsidRPr="006A2C8C" w:rsidRDefault="007C2780" w:rsidP="00102893">
            <w:pPr>
              <w:numPr>
                <w:ilvl w:val="0"/>
                <w:numId w:val="37"/>
              </w:numPr>
              <w:autoSpaceDE/>
              <w:autoSpaceDN/>
              <w:adjustRightInd/>
              <w:snapToGrid/>
              <w:spacing w:after="0"/>
              <w:contextualSpacing/>
              <w:jc w:val="left"/>
              <w:rPr>
                <w:rFonts w:eastAsia="Batang"/>
                <w:szCs w:val="20"/>
                <w:lang w:val="en-GB"/>
              </w:rPr>
            </w:pPr>
            <w:r w:rsidRPr="006A2C8C">
              <w:rPr>
                <w:rFonts w:eastAsia="Batang"/>
                <w:szCs w:val="20"/>
                <w:lang w:val="en-GB"/>
              </w:rPr>
              <w:t>FFS: whether same/different DCI format(s) are applied for shared pool and dedicated pool.</w:t>
            </w:r>
          </w:p>
          <w:p w14:paraId="1C5BF3B8" w14:textId="06CEF499" w:rsidR="007C2780" w:rsidRPr="007C2780" w:rsidRDefault="007C2780" w:rsidP="00102893">
            <w:pPr>
              <w:numPr>
                <w:ilvl w:val="0"/>
                <w:numId w:val="37"/>
              </w:numPr>
              <w:autoSpaceDE/>
              <w:autoSpaceDN/>
              <w:adjustRightInd/>
              <w:snapToGrid/>
              <w:spacing w:after="0"/>
              <w:contextualSpacing/>
              <w:jc w:val="left"/>
              <w:rPr>
                <w:rFonts w:eastAsia="Batang"/>
                <w:sz w:val="20"/>
                <w:szCs w:val="20"/>
                <w:lang w:val="en-GB"/>
              </w:rPr>
            </w:pPr>
            <w:r w:rsidRPr="006A2C8C">
              <w:rPr>
                <w:rFonts w:eastAsia="Batang"/>
                <w:szCs w:val="20"/>
                <w:lang w:val="en-GB"/>
              </w:rPr>
              <w:t>FFS: Further details</w:t>
            </w:r>
          </w:p>
        </w:tc>
      </w:tr>
      <w:tr w:rsidR="006A2C8C" w14:paraId="63C66EBA" w14:textId="77777777" w:rsidTr="007C2780">
        <w:tc>
          <w:tcPr>
            <w:tcW w:w="9307" w:type="dxa"/>
          </w:tcPr>
          <w:p w14:paraId="4E92C4C3" w14:textId="77777777" w:rsidR="006A2C8C" w:rsidRPr="006A2C8C" w:rsidRDefault="006A2C8C" w:rsidP="006A2C8C">
            <w:pPr>
              <w:autoSpaceDE/>
              <w:autoSpaceDN/>
              <w:adjustRightInd/>
              <w:snapToGrid/>
              <w:spacing w:after="0"/>
              <w:jc w:val="left"/>
              <w:rPr>
                <w:rFonts w:eastAsia="Batang"/>
                <w:bCs/>
                <w:szCs w:val="20"/>
                <w:lang w:val="en-GB"/>
              </w:rPr>
            </w:pPr>
            <w:r w:rsidRPr="006A2C8C">
              <w:rPr>
                <w:rFonts w:eastAsia="Batang"/>
                <w:bCs/>
                <w:szCs w:val="20"/>
                <w:highlight w:val="green"/>
                <w:lang w:val="en-GB"/>
              </w:rPr>
              <w:t>Agreement</w:t>
            </w:r>
          </w:p>
          <w:p w14:paraId="6F935BF5" w14:textId="77777777" w:rsidR="006A2C8C" w:rsidRPr="006A2C8C" w:rsidRDefault="006A2C8C" w:rsidP="006A2C8C">
            <w:pPr>
              <w:autoSpaceDE/>
              <w:autoSpaceDN/>
              <w:adjustRightInd/>
              <w:snapToGrid/>
              <w:spacing w:after="0"/>
              <w:rPr>
                <w:rFonts w:eastAsia="Times New Roman"/>
                <w:szCs w:val="20"/>
              </w:rPr>
            </w:pPr>
            <w:r w:rsidRPr="006A2C8C">
              <w:rPr>
                <w:rFonts w:eastAsia="Times New Roman"/>
                <w:szCs w:val="20"/>
              </w:rPr>
              <w:t>In dynamic grant type resource allocation in scheme 1,</w:t>
            </w:r>
          </w:p>
          <w:p w14:paraId="033BAE29" w14:textId="77777777" w:rsidR="006A2C8C" w:rsidRPr="006A2C8C" w:rsidRDefault="006A2C8C" w:rsidP="006A2C8C">
            <w:pPr>
              <w:numPr>
                <w:ilvl w:val="0"/>
                <w:numId w:val="44"/>
              </w:numPr>
              <w:autoSpaceDE/>
              <w:autoSpaceDN/>
              <w:adjustRightInd/>
              <w:snapToGrid/>
              <w:spacing w:after="0"/>
              <w:contextualSpacing/>
              <w:jc w:val="left"/>
              <w:rPr>
                <w:rFonts w:eastAsia="Times New Roman"/>
                <w:szCs w:val="20"/>
                <w:lang w:val="en-GB" w:eastAsia="x-none"/>
              </w:rPr>
            </w:pPr>
            <w:r w:rsidRPr="006A2C8C">
              <w:rPr>
                <w:rFonts w:eastAsia="Times New Roman"/>
                <w:szCs w:val="20"/>
                <w:lang w:val="en-GB" w:eastAsia="x-none"/>
              </w:rPr>
              <w:t>For shared resource pool, DCI format 3_0 is being used as a starting point, down-select between the two alternatives below:</w:t>
            </w:r>
          </w:p>
          <w:p w14:paraId="2394FA97" w14:textId="77777777" w:rsidR="006A2C8C" w:rsidRPr="006A2C8C" w:rsidRDefault="006A2C8C" w:rsidP="006A2C8C">
            <w:pPr>
              <w:numPr>
                <w:ilvl w:val="1"/>
                <w:numId w:val="44"/>
              </w:numPr>
              <w:autoSpaceDE/>
              <w:autoSpaceDN/>
              <w:adjustRightInd/>
              <w:snapToGrid/>
              <w:spacing w:after="0"/>
              <w:contextualSpacing/>
              <w:jc w:val="left"/>
              <w:rPr>
                <w:rFonts w:eastAsia="Times New Roman"/>
                <w:szCs w:val="20"/>
                <w:lang w:val="en-GB" w:eastAsia="x-none"/>
              </w:rPr>
            </w:pPr>
            <w:r w:rsidRPr="006A2C8C">
              <w:rPr>
                <w:rFonts w:eastAsia="Times New Roman"/>
                <w:szCs w:val="20"/>
                <w:lang w:val="en-GB" w:eastAsia="x-none"/>
              </w:rPr>
              <w:lastRenderedPageBreak/>
              <w:t>Alt. 1: Indication SL-PRS specific information is explicitly included in DCI</w:t>
            </w:r>
          </w:p>
          <w:p w14:paraId="255E4654" w14:textId="77777777" w:rsidR="006A2C8C" w:rsidRPr="006A2C8C" w:rsidRDefault="006A2C8C" w:rsidP="006A2C8C">
            <w:pPr>
              <w:numPr>
                <w:ilvl w:val="2"/>
                <w:numId w:val="44"/>
              </w:numPr>
              <w:autoSpaceDE/>
              <w:autoSpaceDN/>
              <w:adjustRightInd/>
              <w:snapToGrid/>
              <w:spacing w:after="0"/>
              <w:contextualSpacing/>
              <w:jc w:val="left"/>
              <w:rPr>
                <w:rFonts w:eastAsia="Times New Roman"/>
                <w:szCs w:val="20"/>
                <w:lang w:val="en-GB" w:eastAsia="x-none"/>
              </w:rPr>
            </w:pPr>
            <w:r w:rsidRPr="006A2C8C">
              <w:rPr>
                <w:rFonts w:eastAsia="Times New Roman"/>
                <w:szCs w:val="20"/>
                <w:lang w:val="en-GB" w:eastAsia="x-none"/>
              </w:rPr>
              <w:t>FFS: Which SL-PRS specific information</w:t>
            </w:r>
          </w:p>
          <w:p w14:paraId="2CBCDC55" w14:textId="77777777" w:rsidR="006A2C8C" w:rsidRPr="006A2C8C" w:rsidRDefault="006A2C8C" w:rsidP="006A2C8C">
            <w:pPr>
              <w:numPr>
                <w:ilvl w:val="1"/>
                <w:numId w:val="44"/>
              </w:numPr>
              <w:autoSpaceDE/>
              <w:autoSpaceDN/>
              <w:adjustRightInd/>
              <w:snapToGrid/>
              <w:spacing w:after="0"/>
              <w:contextualSpacing/>
              <w:jc w:val="left"/>
              <w:rPr>
                <w:rFonts w:eastAsia="Times New Roman"/>
                <w:szCs w:val="20"/>
                <w:lang w:val="en-GB" w:eastAsia="x-none"/>
              </w:rPr>
            </w:pPr>
            <w:r w:rsidRPr="006A2C8C">
              <w:rPr>
                <w:rFonts w:eastAsia="Times New Roman"/>
                <w:szCs w:val="20"/>
                <w:lang w:val="en-GB" w:eastAsia="x-none"/>
              </w:rPr>
              <w:t>Alt. 2: Indication SL-PRS specific information is not explicitly included in DCI</w:t>
            </w:r>
          </w:p>
          <w:p w14:paraId="6233440C" w14:textId="2579B894" w:rsidR="006A2C8C" w:rsidRPr="006A2C8C" w:rsidRDefault="006A2C8C" w:rsidP="007C2780">
            <w:pPr>
              <w:numPr>
                <w:ilvl w:val="0"/>
                <w:numId w:val="44"/>
              </w:numPr>
              <w:autoSpaceDE/>
              <w:autoSpaceDN/>
              <w:adjustRightInd/>
              <w:snapToGrid/>
              <w:spacing w:after="0"/>
              <w:contextualSpacing/>
              <w:jc w:val="left"/>
              <w:rPr>
                <w:rFonts w:eastAsia="Times New Roman"/>
                <w:sz w:val="20"/>
                <w:szCs w:val="20"/>
                <w:lang w:val="en-GB" w:eastAsia="x-none"/>
              </w:rPr>
            </w:pPr>
            <w:r w:rsidRPr="006A2C8C">
              <w:rPr>
                <w:rFonts w:eastAsia="Times New Roman"/>
                <w:szCs w:val="20"/>
                <w:lang w:val="en-GB" w:eastAsia="x-none"/>
              </w:rPr>
              <w:t>FFS: Dedicated resource pool</w:t>
            </w:r>
          </w:p>
        </w:tc>
      </w:tr>
    </w:tbl>
    <w:p w14:paraId="244FDF75" w14:textId="0C669673" w:rsidR="00801EA7" w:rsidRDefault="0051532E" w:rsidP="00801EA7">
      <w:pPr>
        <w:rPr>
          <w:lang w:eastAsia="zh-CN"/>
        </w:rPr>
      </w:pPr>
      <w:r>
        <w:rPr>
          <w:lang w:eastAsia="zh-CN"/>
        </w:rPr>
        <w:lastRenderedPageBreak/>
        <w:t>C</w:t>
      </w:r>
      <w:r w:rsidRPr="0051532E">
        <w:rPr>
          <w:lang w:eastAsia="zh-CN"/>
        </w:rPr>
        <w:t xml:space="preserve">onsidering the comb-based multiplexing and TDM-based multiplexing of SL-PRS </w:t>
      </w:r>
      <w:r>
        <w:rPr>
          <w:lang w:eastAsia="zh-CN"/>
        </w:rPr>
        <w:t>are supported</w:t>
      </w:r>
      <w:r w:rsidRPr="0051532E">
        <w:rPr>
          <w:lang w:eastAsia="zh-CN"/>
        </w:rPr>
        <w:t xml:space="preserve"> in the dedicated resource pool, </w:t>
      </w:r>
      <w:r>
        <w:rPr>
          <w:lang w:eastAsia="zh-CN"/>
        </w:rPr>
        <w:t xml:space="preserve">we prefer that </w:t>
      </w:r>
      <w:r w:rsidRPr="0051532E">
        <w:rPr>
          <w:lang w:eastAsia="zh-CN"/>
        </w:rPr>
        <w:t>the new DCI format and configured grant should be defined for SL-PRS in scheme 1.</w:t>
      </w:r>
      <w:r>
        <w:rPr>
          <w:lang w:eastAsia="zh-CN"/>
        </w:rPr>
        <w:t xml:space="preserve"> In shared resource pool, </w:t>
      </w:r>
      <w:r w:rsidRPr="0051532E">
        <w:rPr>
          <w:lang w:eastAsia="zh-CN"/>
        </w:rPr>
        <w:t xml:space="preserve">DCI format 3_0 </w:t>
      </w:r>
      <w:r>
        <w:rPr>
          <w:lang w:eastAsia="zh-CN"/>
        </w:rPr>
        <w:t xml:space="preserve">can be reused for SL PRS transmission in scheme 1 </w:t>
      </w:r>
      <w:r w:rsidRPr="0051532E">
        <w:rPr>
          <w:lang w:eastAsia="zh-CN"/>
        </w:rPr>
        <w:t>SL-PRS resource allocation</w:t>
      </w:r>
      <w:r>
        <w:rPr>
          <w:lang w:eastAsia="zh-CN"/>
        </w:rPr>
        <w:t>.</w:t>
      </w:r>
    </w:p>
    <w:p w14:paraId="56A65E44" w14:textId="7F322CA7" w:rsidR="0051532E" w:rsidRPr="00C048A4" w:rsidRDefault="0051532E" w:rsidP="00801EA7">
      <w:pPr>
        <w:rPr>
          <w:b/>
          <w:i/>
          <w:lang w:eastAsia="zh-CN"/>
        </w:rPr>
      </w:pPr>
      <w:r w:rsidRPr="00C048A4">
        <w:rPr>
          <w:b/>
          <w:i/>
          <w:lang w:eastAsia="zh-CN"/>
        </w:rPr>
        <w:t xml:space="preserve">Proposal </w:t>
      </w:r>
      <w:r w:rsidR="00CE2005">
        <w:rPr>
          <w:b/>
          <w:i/>
          <w:lang w:eastAsia="zh-CN"/>
        </w:rPr>
        <w:t>8</w:t>
      </w:r>
      <w:r w:rsidRPr="00C048A4">
        <w:rPr>
          <w:b/>
          <w:i/>
          <w:lang w:eastAsia="zh-CN"/>
        </w:rPr>
        <w:t>:</w:t>
      </w:r>
      <w:r w:rsidRPr="00C048A4">
        <w:rPr>
          <w:b/>
          <w:i/>
        </w:rPr>
        <w:t xml:space="preserve"> F</w:t>
      </w:r>
      <w:r w:rsidRPr="00C048A4">
        <w:rPr>
          <w:b/>
          <w:i/>
          <w:lang w:eastAsia="zh-CN"/>
        </w:rPr>
        <w:t>or dedicated resource pool, the new DCI format and configured grant should be defined for SL-PRS in scheme 1.</w:t>
      </w:r>
    </w:p>
    <w:p w14:paraId="57464E88" w14:textId="57F70B73" w:rsidR="0051532E" w:rsidRPr="00C048A4" w:rsidRDefault="0051532E" w:rsidP="00801EA7">
      <w:pPr>
        <w:rPr>
          <w:b/>
          <w:i/>
          <w:lang w:eastAsia="zh-CN"/>
        </w:rPr>
      </w:pPr>
      <w:r w:rsidRPr="00C048A4">
        <w:rPr>
          <w:b/>
          <w:i/>
          <w:lang w:eastAsia="zh-CN"/>
        </w:rPr>
        <w:t xml:space="preserve">Proposal </w:t>
      </w:r>
      <w:r w:rsidR="00CE2005">
        <w:rPr>
          <w:b/>
          <w:i/>
          <w:lang w:eastAsia="zh-CN"/>
        </w:rPr>
        <w:t>9</w:t>
      </w:r>
      <w:r w:rsidR="002851E8">
        <w:rPr>
          <w:b/>
          <w:i/>
          <w:lang w:eastAsia="zh-CN"/>
        </w:rPr>
        <w:t>:</w:t>
      </w:r>
      <w:r w:rsidRPr="00C048A4">
        <w:rPr>
          <w:rFonts w:hint="eastAsia"/>
          <w:b/>
          <w:i/>
          <w:lang w:eastAsia="zh-CN"/>
        </w:rPr>
        <w:t xml:space="preserve"> </w:t>
      </w:r>
      <w:r w:rsidRPr="00C048A4">
        <w:rPr>
          <w:b/>
          <w:i/>
          <w:lang w:eastAsia="zh-CN"/>
        </w:rPr>
        <w:t>In shared resource pool, DCI format 3_0 can be reused for SL PRS transmission in scheme 1 SL-PRS resource allocation.</w:t>
      </w:r>
    </w:p>
    <w:p w14:paraId="0F811C0A" w14:textId="77777777" w:rsidR="0051532E" w:rsidRPr="00251055" w:rsidRDefault="0051532E" w:rsidP="00801EA7">
      <w:pPr>
        <w:rPr>
          <w:b/>
          <w:i/>
          <w:color w:val="000000" w:themeColor="text1"/>
          <w:lang w:eastAsia="zh-CN"/>
        </w:rPr>
      </w:pPr>
    </w:p>
    <w:p w14:paraId="4C5A3481" w14:textId="70BC7B19" w:rsidR="00E26554" w:rsidRDefault="00E10F03" w:rsidP="00E10F03">
      <w:pPr>
        <w:pStyle w:val="3"/>
        <w:rPr>
          <w:lang w:eastAsia="zh-CN"/>
        </w:rPr>
      </w:pPr>
      <w:r w:rsidRPr="00E10F03">
        <w:rPr>
          <w:lang w:eastAsia="zh-CN"/>
        </w:rPr>
        <w:t>UE autonomous SL-PRS resource allocation</w:t>
      </w:r>
    </w:p>
    <w:p w14:paraId="1F1F8359" w14:textId="7251C601" w:rsidR="006F41DF" w:rsidRDefault="006F41DF" w:rsidP="00997AD3">
      <w:pPr>
        <w:rPr>
          <w:lang w:eastAsia="zh-CN"/>
        </w:rPr>
      </w:pPr>
      <w:r w:rsidRPr="006F41DF">
        <w:rPr>
          <w:lang w:eastAsia="zh-CN"/>
        </w:rPr>
        <w:t>In RAN1#110e, the following agreement on UE autonomous SL-PRS resource allocation had been achieved [</w:t>
      </w:r>
      <w:r w:rsidR="00474A29">
        <w:rPr>
          <w:lang w:eastAsia="zh-CN"/>
        </w:rPr>
        <w:t>3</w:t>
      </w:r>
      <w:r w:rsidRPr="006F41DF">
        <w:rPr>
          <w:lang w:eastAsia="zh-CN"/>
        </w:rPr>
        <w:t>].</w:t>
      </w:r>
    </w:p>
    <w:tbl>
      <w:tblPr>
        <w:tblStyle w:val="ad"/>
        <w:tblW w:w="0" w:type="auto"/>
        <w:tblLook w:val="04A0" w:firstRow="1" w:lastRow="0" w:firstColumn="1" w:lastColumn="0" w:noHBand="0" w:noVBand="1"/>
      </w:tblPr>
      <w:tblGrid>
        <w:gridCol w:w="9307"/>
      </w:tblGrid>
      <w:tr w:rsidR="006F41DF" w14:paraId="4C92BBA6" w14:textId="77777777" w:rsidTr="006F41DF">
        <w:tc>
          <w:tcPr>
            <w:tcW w:w="9307" w:type="dxa"/>
          </w:tcPr>
          <w:p w14:paraId="3435B129" w14:textId="77777777" w:rsidR="006F41DF" w:rsidRPr="006F41DF" w:rsidRDefault="006F41DF" w:rsidP="006F41DF">
            <w:pPr>
              <w:widowControl/>
              <w:autoSpaceDE/>
              <w:autoSpaceDN/>
              <w:adjustRightInd/>
              <w:snapToGrid/>
              <w:spacing w:after="0"/>
              <w:rPr>
                <w:lang w:val="en-GB"/>
              </w:rPr>
            </w:pPr>
            <w:r w:rsidRPr="006F41DF">
              <w:rPr>
                <w:highlight w:val="green"/>
                <w:lang w:val="en-GB"/>
              </w:rPr>
              <w:t>Agreement</w:t>
            </w:r>
          </w:p>
          <w:p w14:paraId="0ADA5447" w14:textId="77777777" w:rsidR="006F41DF" w:rsidRPr="006F41DF" w:rsidRDefault="006F41DF" w:rsidP="006F41DF">
            <w:pPr>
              <w:widowControl/>
              <w:tabs>
                <w:tab w:val="left" w:pos="1701"/>
              </w:tabs>
              <w:autoSpaceDE/>
              <w:adjustRightInd/>
              <w:snapToGrid/>
              <w:spacing w:after="0" w:line="254" w:lineRule="auto"/>
              <w:rPr>
                <w:rFonts w:eastAsia="Times New Roman"/>
                <w:b/>
                <w:bCs/>
                <w:lang w:val="en-GB"/>
              </w:rPr>
            </w:pPr>
            <w:r w:rsidRPr="006F41DF">
              <w:rPr>
                <w:rFonts w:eastAsia="Times New Roman"/>
                <w:lang w:val="en-GB"/>
              </w:rPr>
              <w:t>Regarding Scheme 2 SL-PRS resource allocation, study at least the following aspects:</w:t>
            </w:r>
          </w:p>
          <w:p w14:paraId="74DFEE39" w14:textId="77777777" w:rsidR="006F41DF" w:rsidRPr="006F41DF" w:rsidRDefault="006F41DF" w:rsidP="00102893">
            <w:pPr>
              <w:widowControl/>
              <w:numPr>
                <w:ilvl w:val="0"/>
                <w:numId w:val="20"/>
              </w:numPr>
              <w:autoSpaceDE/>
              <w:autoSpaceDN/>
              <w:adjustRightInd/>
              <w:snapToGrid/>
              <w:spacing w:after="160" w:line="254" w:lineRule="auto"/>
              <w:ind w:left="480" w:hanging="480"/>
              <w:contextualSpacing/>
              <w:jc w:val="left"/>
              <w:rPr>
                <w:rFonts w:eastAsia="Batang" w:cs="Times"/>
                <w:lang w:val="en-GB" w:eastAsia="zh-CN"/>
              </w:rPr>
            </w:pPr>
            <w:r w:rsidRPr="006F41DF">
              <w:rPr>
                <w:rFonts w:eastAsia="Batang" w:cs="Times"/>
                <w:lang w:val="en-GB" w:eastAsia="zh-CN"/>
              </w:rPr>
              <w:t>Resource selection mechanism for SL-PRS</w:t>
            </w:r>
          </w:p>
          <w:p w14:paraId="219D1E92" w14:textId="77777777" w:rsidR="006F41DF" w:rsidRPr="006F41DF" w:rsidRDefault="006F41DF" w:rsidP="00102893">
            <w:pPr>
              <w:widowControl/>
              <w:numPr>
                <w:ilvl w:val="0"/>
                <w:numId w:val="20"/>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Inter-UE coordination</w:t>
            </w:r>
          </w:p>
          <w:p w14:paraId="386317BF" w14:textId="23AA957E" w:rsidR="006F41DF" w:rsidRPr="006F41DF" w:rsidRDefault="006F41DF" w:rsidP="00102893">
            <w:pPr>
              <w:widowControl/>
              <w:numPr>
                <w:ilvl w:val="0"/>
                <w:numId w:val="20"/>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Aspects for congestion control mechanisms for SL-PRS</w:t>
            </w:r>
          </w:p>
        </w:tc>
      </w:tr>
    </w:tbl>
    <w:p w14:paraId="54EE6DA4" w14:textId="1B7A1C87" w:rsidR="00095819" w:rsidRDefault="00172EB5" w:rsidP="00997AD3">
      <w:pPr>
        <w:rPr>
          <w:lang w:eastAsia="zh-CN"/>
        </w:rPr>
      </w:pPr>
      <w:r>
        <w:rPr>
          <w:rFonts w:hint="eastAsia"/>
          <w:lang w:eastAsia="zh-CN"/>
        </w:rPr>
        <w:t>I</w:t>
      </w:r>
      <w:r>
        <w:rPr>
          <w:lang w:eastAsia="zh-CN"/>
        </w:rPr>
        <w:t xml:space="preserve">n this section, we share our views on </w:t>
      </w:r>
      <w:r w:rsidRPr="00172EB5">
        <w:rPr>
          <w:lang w:eastAsia="zh-CN"/>
        </w:rPr>
        <w:t>UE autonomous SL-PRS resource allocation</w:t>
      </w:r>
      <w:r>
        <w:rPr>
          <w:lang w:eastAsia="zh-CN"/>
        </w:rPr>
        <w:t>.</w:t>
      </w:r>
    </w:p>
    <w:p w14:paraId="55642EA7" w14:textId="2E171B6B" w:rsidR="00687DD5" w:rsidRDefault="00095819" w:rsidP="00095819">
      <w:pPr>
        <w:pStyle w:val="4"/>
        <w:rPr>
          <w:lang w:eastAsia="zh-CN"/>
        </w:rPr>
      </w:pPr>
      <w:r w:rsidRPr="00095819">
        <w:rPr>
          <w:lang w:eastAsia="zh-CN"/>
        </w:rPr>
        <w:t>Resource selection mechanism for SL-PRS</w:t>
      </w:r>
    </w:p>
    <w:p w14:paraId="21DC7F6D" w14:textId="77777777" w:rsidR="005B00D6" w:rsidRDefault="005B00D6" w:rsidP="005B00D6">
      <w:pPr>
        <w:rPr>
          <w:lang w:eastAsia="zh-CN"/>
        </w:rPr>
      </w:pPr>
      <w:r>
        <w:rPr>
          <w:lang w:eastAsia="zh-CN"/>
        </w:rPr>
        <w:t xml:space="preserve">For sensing based SL-PRS </w:t>
      </w:r>
      <w:r w:rsidRPr="000F6943">
        <w:rPr>
          <w:lang w:eastAsia="zh-CN"/>
        </w:rPr>
        <w:t>resource allocation</w:t>
      </w:r>
      <w:r>
        <w:rPr>
          <w:lang w:eastAsia="zh-CN"/>
        </w:rPr>
        <w:t>, t</w:t>
      </w:r>
      <w:r w:rsidRPr="000F6943">
        <w:rPr>
          <w:lang w:eastAsia="zh-CN"/>
        </w:rPr>
        <w:t>he basic resource selection process is as follows</w:t>
      </w:r>
      <w:r>
        <w:rPr>
          <w:lang w:eastAsia="zh-CN"/>
        </w:rPr>
        <w:t>.</w:t>
      </w:r>
    </w:p>
    <w:p w14:paraId="23114613" w14:textId="77777777" w:rsidR="005B00D6" w:rsidRDefault="005B00D6" w:rsidP="00102893">
      <w:pPr>
        <w:pStyle w:val="af2"/>
        <w:numPr>
          <w:ilvl w:val="0"/>
          <w:numId w:val="23"/>
        </w:numPr>
        <w:ind w:firstLineChars="0"/>
        <w:rPr>
          <w:lang w:eastAsia="zh-CN"/>
        </w:rPr>
      </w:pPr>
      <w:r>
        <w:rPr>
          <w:lang w:eastAsia="zh-CN"/>
        </w:rPr>
        <w:t xml:space="preserve">SCI decoding: The resource selection UE-A detects and decodes UE-B’s SCI to obtain the </w:t>
      </w:r>
      <w:r w:rsidRPr="00950350">
        <w:rPr>
          <w:lang w:eastAsia="zh-CN"/>
        </w:rPr>
        <w:t>SL-PRS resource reservation information</w:t>
      </w:r>
      <w:r>
        <w:rPr>
          <w:lang w:eastAsia="zh-CN"/>
        </w:rPr>
        <w:t>.</w:t>
      </w:r>
    </w:p>
    <w:p w14:paraId="68BA19B2" w14:textId="77777777" w:rsidR="005B00D6" w:rsidRDefault="005B00D6" w:rsidP="00102893">
      <w:pPr>
        <w:pStyle w:val="af2"/>
        <w:numPr>
          <w:ilvl w:val="0"/>
          <w:numId w:val="23"/>
        </w:numPr>
        <w:ind w:firstLineChars="0"/>
        <w:rPr>
          <w:lang w:eastAsia="zh-CN"/>
        </w:rPr>
      </w:pPr>
      <w:r w:rsidRPr="00950350">
        <w:rPr>
          <w:lang w:eastAsia="zh-CN"/>
        </w:rPr>
        <w:t>RSRP measurement</w:t>
      </w:r>
      <w:r>
        <w:rPr>
          <w:lang w:eastAsia="zh-CN"/>
        </w:rPr>
        <w:t>: The UE-A determine the UE-B’s RSRP according to r</w:t>
      </w:r>
      <w:r w:rsidRPr="00950350">
        <w:rPr>
          <w:lang w:eastAsia="zh-CN"/>
        </w:rPr>
        <w:t xml:space="preserve">eference </w:t>
      </w:r>
      <w:r>
        <w:rPr>
          <w:lang w:eastAsia="zh-CN"/>
        </w:rPr>
        <w:t>r</w:t>
      </w:r>
      <w:r w:rsidRPr="00950350">
        <w:rPr>
          <w:lang w:eastAsia="zh-CN"/>
        </w:rPr>
        <w:t>esources</w:t>
      </w:r>
      <w:r>
        <w:rPr>
          <w:lang w:eastAsia="zh-CN"/>
        </w:rPr>
        <w:t>.</w:t>
      </w:r>
    </w:p>
    <w:p w14:paraId="4678B6DA" w14:textId="77777777" w:rsidR="005B00D6" w:rsidRDefault="005B00D6" w:rsidP="00102893">
      <w:pPr>
        <w:pStyle w:val="af2"/>
        <w:numPr>
          <w:ilvl w:val="0"/>
          <w:numId w:val="23"/>
        </w:numPr>
        <w:ind w:firstLineChars="0"/>
        <w:rPr>
          <w:lang w:eastAsia="zh-CN"/>
        </w:rPr>
      </w:pPr>
      <w:r>
        <w:rPr>
          <w:lang w:eastAsia="zh-CN"/>
        </w:rPr>
        <w:t>UE-A compares the UE-B’s RSRP to the RSRP threshold.</w:t>
      </w:r>
    </w:p>
    <w:p w14:paraId="40554247" w14:textId="7506E420" w:rsidR="005B00D6" w:rsidRPr="005B00D6" w:rsidRDefault="005B00D6" w:rsidP="00102893">
      <w:pPr>
        <w:pStyle w:val="af2"/>
        <w:numPr>
          <w:ilvl w:val="0"/>
          <w:numId w:val="23"/>
        </w:numPr>
        <w:ind w:firstLineChars="0"/>
        <w:rPr>
          <w:lang w:eastAsia="zh-CN"/>
        </w:rPr>
      </w:pPr>
      <w:r>
        <w:rPr>
          <w:lang w:eastAsia="zh-CN"/>
        </w:rPr>
        <w:t>Resource exclusion: UE-1 does SL-PRS resource exclusion from the SL-PRS resource selection window.</w:t>
      </w:r>
    </w:p>
    <w:p w14:paraId="006CF138" w14:textId="2FA28491" w:rsidR="009867D7" w:rsidRDefault="009867D7" w:rsidP="00095819">
      <w:pPr>
        <w:rPr>
          <w:lang w:eastAsia="zh-CN"/>
        </w:rPr>
      </w:pPr>
      <w:r>
        <w:rPr>
          <w:rFonts w:hint="eastAsia"/>
          <w:lang w:eastAsia="zh-CN"/>
        </w:rPr>
        <w:t>In RAN1#112</w:t>
      </w:r>
      <w:r w:rsidR="005B00D6">
        <w:rPr>
          <w:rFonts w:hint="eastAsia"/>
          <w:lang w:eastAsia="zh-CN"/>
        </w:rPr>
        <w:t>b</w:t>
      </w:r>
      <w:r w:rsidR="006A2C8C">
        <w:rPr>
          <w:lang w:eastAsia="zh-CN"/>
        </w:rPr>
        <w:t xml:space="preserve"> and RAN1#113</w:t>
      </w:r>
      <w:r>
        <w:rPr>
          <w:rFonts w:hint="eastAsia"/>
          <w:lang w:eastAsia="zh-CN"/>
        </w:rPr>
        <w:t xml:space="preserve">, the following agreements on </w:t>
      </w:r>
      <w:r>
        <w:rPr>
          <w:lang w:eastAsia="zh-CN"/>
        </w:rPr>
        <w:t>s</w:t>
      </w:r>
      <w:r w:rsidRPr="009867D7">
        <w:rPr>
          <w:lang w:eastAsia="zh-CN"/>
        </w:rPr>
        <w:t>ensing based or random selection in Scheme 2</w:t>
      </w:r>
      <w:r>
        <w:rPr>
          <w:lang w:eastAsia="zh-CN"/>
        </w:rPr>
        <w:t xml:space="preserve"> had been achieved.</w:t>
      </w:r>
    </w:p>
    <w:tbl>
      <w:tblPr>
        <w:tblStyle w:val="ad"/>
        <w:tblW w:w="0" w:type="auto"/>
        <w:tblLook w:val="04A0" w:firstRow="1" w:lastRow="0" w:firstColumn="1" w:lastColumn="0" w:noHBand="0" w:noVBand="1"/>
      </w:tblPr>
      <w:tblGrid>
        <w:gridCol w:w="9307"/>
      </w:tblGrid>
      <w:tr w:rsidR="009867D7" w14:paraId="0235C581" w14:textId="77777777" w:rsidTr="009867D7">
        <w:tc>
          <w:tcPr>
            <w:tcW w:w="9307" w:type="dxa"/>
          </w:tcPr>
          <w:p w14:paraId="5599352B" w14:textId="77777777" w:rsidR="005B00D6" w:rsidRPr="001F06A6" w:rsidRDefault="005B00D6" w:rsidP="005B00D6">
            <w:pPr>
              <w:rPr>
                <w:bCs/>
                <w:iCs/>
                <w:szCs w:val="20"/>
              </w:rPr>
            </w:pPr>
            <w:r w:rsidRPr="001F06A6">
              <w:rPr>
                <w:bCs/>
                <w:iCs/>
                <w:szCs w:val="20"/>
                <w:highlight w:val="green"/>
              </w:rPr>
              <w:t>Agreement</w:t>
            </w:r>
          </w:p>
          <w:p w14:paraId="719988F0" w14:textId="77777777" w:rsidR="005B00D6" w:rsidRPr="001F06A6" w:rsidRDefault="005B00D6" w:rsidP="005B00D6">
            <w:pPr>
              <w:rPr>
                <w:bCs/>
                <w:iCs/>
                <w:szCs w:val="20"/>
              </w:rPr>
            </w:pPr>
            <w:r w:rsidRPr="001F06A6">
              <w:rPr>
                <w:bCs/>
                <w:iCs/>
                <w:szCs w:val="20"/>
              </w:rPr>
              <w:t>For Scheme 2, in a dedicated resource pool, using Rel-16 resource (re)-selection procedure as the starting point, consider at least the following potential modifications:</w:t>
            </w:r>
          </w:p>
          <w:p w14:paraId="2A27429E"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1: For the RS used to derive L1 SL-RSRP for resource exclusion:</w:t>
            </w:r>
          </w:p>
          <w:p w14:paraId="3F3382BD"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SL-PRS</w:t>
            </w:r>
          </w:p>
          <w:p w14:paraId="362B503F"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2: PSCCH DMRS</w:t>
            </w:r>
          </w:p>
          <w:p w14:paraId="36B25495"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3: PSSCH DMRS (if PSSCH is included in the dedicated resource pool)</w:t>
            </w:r>
          </w:p>
          <w:p w14:paraId="7263ADD8"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 xml:space="preserve">Modification 2: For the resource selection window: </w:t>
            </w:r>
          </w:p>
          <w:p w14:paraId="75112FE0"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for the derivation of the window, using the legacy approach as a starting point, substitute the Packet Delay Budget (PDB) with a new delay budget</w:t>
            </w:r>
          </w:p>
          <w:p w14:paraId="2F66A0AF"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 xml:space="preserve">Option 2: the selection window is provided by higher layers </w:t>
            </w:r>
          </w:p>
          <w:p w14:paraId="0F2F1A3E"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3: For the SL-PRS priority:</w:t>
            </w:r>
          </w:p>
          <w:p w14:paraId="1D0E66A3"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A single L1 SL-PRS priority is allowed in a resource pool</w:t>
            </w:r>
          </w:p>
          <w:p w14:paraId="4C8431D6"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2: Multiple L1 SL-PRS priority are allowed  in a resource pool</w:t>
            </w:r>
          </w:p>
          <w:p w14:paraId="0678C88B"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lastRenderedPageBreak/>
              <w:t>Modification 4: For the definition of a candidate resource within the resource selection window:</w:t>
            </w:r>
          </w:p>
          <w:p w14:paraId="62B24241"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 xml:space="preserve">Options TBD </w:t>
            </w:r>
          </w:p>
          <w:p w14:paraId="6BA49592"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 xml:space="preserve">Modification 5: For the reservation interval of SL-PRS: </w:t>
            </w:r>
          </w:p>
          <w:p w14:paraId="240AF9B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Provided by UE’s higher layers with values TBD. The set of values is (pre-)configured.</w:t>
            </w:r>
          </w:p>
          <w:p w14:paraId="541A2503"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6: For the sensing window length (</w:t>
            </w:r>
            <m:oMath>
              <m:sSub>
                <m:sSubPr>
                  <m:ctrlPr>
                    <w:rPr>
                      <w:rFonts w:ascii="Cambria Math" w:hAnsi="Cambria Math"/>
                      <w:bCs/>
                      <w:i/>
                      <w:iCs/>
                      <w:szCs w:val="20"/>
                    </w:rPr>
                  </m:ctrlPr>
                </m:sSubPr>
                <m:e>
                  <m:r>
                    <w:rPr>
                      <w:rFonts w:ascii="Cambria Math" w:hAnsi="Cambria Math"/>
                      <w:szCs w:val="20"/>
                    </w:rPr>
                    <m:t>T</m:t>
                  </m:r>
                </m:e>
                <m:sub>
                  <m:r>
                    <w:rPr>
                      <w:rFonts w:ascii="Cambria Math" w:hAnsi="Cambria Math"/>
                      <w:szCs w:val="20"/>
                    </w:rPr>
                    <m:t>0</m:t>
                  </m:r>
                </m:sub>
              </m:sSub>
            </m:oMath>
            <w:r w:rsidRPr="001F06A6">
              <w:rPr>
                <w:bCs/>
                <w:iCs/>
                <w:szCs w:val="20"/>
              </w:rPr>
              <w:t xml:space="preserve">): </w:t>
            </w:r>
          </w:p>
          <w:p w14:paraId="0A0ACDE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1: Use the legacy (pre-)configuration with values (100 msec, 1100 msec)</w:t>
            </w:r>
          </w:p>
          <w:p w14:paraId="5B896996"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2: Equal to or larger than the largest reservation interval</w:t>
            </w:r>
          </w:p>
          <w:p w14:paraId="41A47D7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 3: Provided by higher layers with values TBD</w:t>
            </w:r>
          </w:p>
          <w:p w14:paraId="5E6D9C70"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7: For the initial S-RSRP threshold &amp; stepsize, target resource ratio X(%):</w:t>
            </w:r>
          </w:p>
          <w:p w14:paraId="2E17519A"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Options TBD</w:t>
            </w:r>
          </w:p>
          <w:p w14:paraId="4FA23D69"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Modification 8: For the pre-emption of the reserved resources:</w:t>
            </w:r>
          </w:p>
          <w:p w14:paraId="1E1AD564" w14:textId="77777777" w:rsidR="005B00D6" w:rsidRPr="001F06A6" w:rsidRDefault="005B00D6" w:rsidP="00102893">
            <w:pPr>
              <w:numPr>
                <w:ilvl w:val="1"/>
                <w:numId w:val="25"/>
              </w:numPr>
              <w:autoSpaceDE/>
              <w:autoSpaceDN/>
              <w:adjustRightInd/>
              <w:snapToGrid/>
              <w:spacing w:after="0"/>
              <w:contextualSpacing/>
              <w:jc w:val="left"/>
              <w:rPr>
                <w:bCs/>
                <w:szCs w:val="20"/>
              </w:rPr>
            </w:pPr>
            <w:r w:rsidRPr="001F06A6">
              <w:rPr>
                <w:bCs/>
                <w:szCs w:val="20"/>
              </w:rPr>
              <w:t xml:space="preserve">Options TBD </w:t>
            </w:r>
          </w:p>
          <w:p w14:paraId="0679148E" w14:textId="77777777" w:rsidR="005B00D6" w:rsidRPr="001F06A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Note 1: Other potential modifications and/or other options within each modification are not precluded</w:t>
            </w:r>
          </w:p>
          <w:p w14:paraId="63139B32" w14:textId="7A854AC6" w:rsidR="009867D7" w:rsidRPr="005B00D6" w:rsidRDefault="005B00D6" w:rsidP="00102893">
            <w:pPr>
              <w:numPr>
                <w:ilvl w:val="0"/>
                <w:numId w:val="25"/>
              </w:numPr>
              <w:autoSpaceDE/>
              <w:autoSpaceDN/>
              <w:adjustRightInd/>
              <w:snapToGrid/>
              <w:spacing w:after="0"/>
              <w:contextualSpacing/>
              <w:jc w:val="left"/>
              <w:rPr>
                <w:bCs/>
                <w:iCs/>
                <w:szCs w:val="20"/>
              </w:rPr>
            </w:pPr>
            <w:r w:rsidRPr="001F06A6">
              <w:rPr>
                <w:bCs/>
                <w:iCs/>
                <w:szCs w:val="20"/>
              </w:rPr>
              <w:t>Note 2: Multiple options for each potential modification may be supported</w:t>
            </w:r>
          </w:p>
        </w:tc>
      </w:tr>
      <w:tr w:rsidR="00E11081" w14:paraId="01BFD3B0" w14:textId="77777777" w:rsidTr="00E11081">
        <w:tc>
          <w:tcPr>
            <w:tcW w:w="9307" w:type="dxa"/>
          </w:tcPr>
          <w:p w14:paraId="3728BE9C" w14:textId="77777777" w:rsidR="00E11081" w:rsidRPr="00E11081" w:rsidRDefault="00E11081" w:rsidP="00E11081">
            <w:pPr>
              <w:autoSpaceDE/>
              <w:autoSpaceDN/>
              <w:adjustRightInd/>
              <w:snapToGrid/>
              <w:spacing w:after="0"/>
              <w:jc w:val="left"/>
              <w:rPr>
                <w:rFonts w:eastAsia="Batang"/>
                <w:bCs/>
                <w:szCs w:val="20"/>
                <w:lang w:val="en-GB"/>
              </w:rPr>
            </w:pPr>
            <w:r w:rsidRPr="00E11081">
              <w:rPr>
                <w:rFonts w:eastAsia="Batang"/>
                <w:bCs/>
                <w:szCs w:val="20"/>
                <w:highlight w:val="green"/>
                <w:lang w:val="en-GB"/>
              </w:rPr>
              <w:lastRenderedPageBreak/>
              <w:t>Agreement</w:t>
            </w:r>
          </w:p>
          <w:p w14:paraId="31253EF1" w14:textId="77777777" w:rsidR="00E11081" w:rsidRPr="00E11081" w:rsidRDefault="00E11081" w:rsidP="00E11081">
            <w:pPr>
              <w:autoSpaceDE/>
              <w:autoSpaceDN/>
              <w:adjustRightInd/>
              <w:snapToGrid/>
              <w:spacing w:after="0"/>
              <w:contextualSpacing/>
              <w:jc w:val="left"/>
              <w:rPr>
                <w:rFonts w:eastAsia="Batang"/>
                <w:iCs/>
                <w:szCs w:val="20"/>
                <w:lang w:val="en-GB"/>
              </w:rPr>
            </w:pPr>
            <w:r w:rsidRPr="00E11081">
              <w:rPr>
                <w:rFonts w:eastAsia="Batang"/>
                <w:iCs/>
                <w:szCs w:val="20"/>
                <w:lang w:val="en-GB"/>
              </w:rPr>
              <w:t xml:space="preserve">For Scheme 2, in a dedicated resource pool, </w:t>
            </w:r>
          </w:p>
          <w:p w14:paraId="7CEC6CFA" w14:textId="77777777" w:rsidR="00E11081" w:rsidRPr="00E11081" w:rsidRDefault="00E11081" w:rsidP="00E11081">
            <w:pPr>
              <w:numPr>
                <w:ilvl w:val="0"/>
                <w:numId w:val="44"/>
              </w:numPr>
              <w:autoSpaceDE/>
              <w:autoSpaceDN/>
              <w:adjustRightInd/>
              <w:snapToGrid/>
              <w:spacing w:after="0"/>
              <w:contextualSpacing/>
              <w:jc w:val="left"/>
              <w:rPr>
                <w:rFonts w:eastAsia="Times New Roman"/>
                <w:szCs w:val="20"/>
                <w:lang w:val="en-GB" w:eastAsia="x-none"/>
              </w:rPr>
            </w:pPr>
            <w:r w:rsidRPr="00E11081">
              <w:rPr>
                <w:rFonts w:eastAsia="Times New Roman"/>
                <w:szCs w:val="20"/>
                <w:lang w:val="en-GB" w:eastAsia="x-none"/>
              </w:rPr>
              <w:t>Multiple L1 SL-PRS priority are allowed in a resource pool</w:t>
            </w:r>
          </w:p>
          <w:p w14:paraId="151DB353" w14:textId="77777777" w:rsidR="00E11081" w:rsidRPr="00E11081" w:rsidRDefault="00E11081" w:rsidP="00E11081">
            <w:pPr>
              <w:numPr>
                <w:ilvl w:val="0"/>
                <w:numId w:val="44"/>
              </w:numPr>
              <w:autoSpaceDE/>
              <w:autoSpaceDN/>
              <w:adjustRightInd/>
              <w:snapToGrid/>
              <w:spacing w:after="0"/>
              <w:contextualSpacing/>
              <w:jc w:val="left"/>
              <w:rPr>
                <w:rFonts w:eastAsia="Times New Roman"/>
                <w:szCs w:val="20"/>
                <w:lang w:val="en-GB" w:eastAsia="x-none"/>
              </w:rPr>
            </w:pPr>
            <w:r w:rsidRPr="00E11081">
              <w:rPr>
                <w:rFonts w:eastAsia="Times New Roman"/>
                <w:szCs w:val="20"/>
                <w:lang w:val="en-GB" w:eastAsia="x-none"/>
              </w:rPr>
              <w:t>A SL PRS resource within the resource selection window is used as a candidate resource</w:t>
            </w:r>
          </w:p>
          <w:p w14:paraId="2F753E69" w14:textId="77777777" w:rsidR="00E11081" w:rsidRPr="00E11081" w:rsidRDefault="00E11081" w:rsidP="00E11081">
            <w:pPr>
              <w:numPr>
                <w:ilvl w:val="0"/>
                <w:numId w:val="44"/>
              </w:numPr>
              <w:autoSpaceDE/>
              <w:autoSpaceDN/>
              <w:adjustRightInd/>
              <w:snapToGrid/>
              <w:spacing w:after="0"/>
              <w:contextualSpacing/>
              <w:jc w:val="left"/>
              <w:rPr>
                <w:rFonts w:eastAsia="Times New Roman"/>
                <w:szCs w:val="20"/>
                <w:lang w:val="en-GB" w:eastAsia="x-none"/>
              </w:rPr>
            </w:pPr>
            <w:r w:rsidRPr="00E11081">
              <w:rPr>
                <w:rFonts w:eastAsia="Times New Roman"/>
                <w:szCs w:val="20"/>
                <w:lang w:val="en-GB" w:eastAsia="x-none"/>
              </w:rPr>
              <w:t>with regards the reservation interval of SL-PRS, it is provided by UE’s higher layers with values TBD. The set of values is (pre-)configured.</w:t>
            </w:r>
          </w:p>
          <w:p w14:paraId="3FE81205" w14:textId="77777777" w:rsidR="00E11081" w:rsidRPr="00E11081" w:rsidRDefault="00E11081" w:rsidP="00E11081">
            <w:pPr>
              <w:numPr>
                <w:ilvl w:val="1"/>
                <w:numId w:val="44"/>
              </w:numPr>
              <w:autoSpaceDE/>
              <w:autoSpaceDN/>
              <w:adjustRightInd/>
              <w:snapToGrid/>
              <w:spacing w:after="0"/>
              <w:contextualSpacing/>
              <w:jc w:val="left"/>
              <w:rPr>
                <w:rFonts w:eastAsia="Times New Roman"/>
                <w:szCs w:val="20"/>
                <w:lang w:val="en-GB" w:eastAsia="x-none"/>
              </w:rPr>
            </w:pPr>
            <w:r w:rsidRPr="00E11081">
              <w:rPr>
                <w:rFonts w:eastAsia="Times New Roman"/>
                <w:szCs w:val="20"/>
                <w:lang w:val="en-GB" w:eastAsia="x-none"/>
              </w:rPr>
              <w:t>Use the periodicities available for legacy SL communication and the ones defined for DL-PRS as a starting point.</w:t>
            </w:r>
          </w:p>
          <w:p w14:paraId="4508156B" w14:textId="77777777" w:rsidR="00E11081" w:rsidRPr="00E11081" w:rsidRDefault="00E11081" w:rsidP="00E11081">
            <w:pPr>
              <w:numPr>
                <w:ilvl w:val="0"/>
                <w:numId w:val="44"/>
              </w:numPr>
              <w:autoSpaceDE/>
              <w:autoSpaceDN/>
              <w:adjustRightInd/>
              <w:snapToGrid/>
              <w:spacing w:after="0"/>
              <w:contextualSpacing/>
              <w:jc w:val="left"/>
              <w:rPr>
                <w:rFonts w:eastAsia="Times New Roman"/>
                <w:szCs w:val="20"/>
                <w:lang w:val="en-GB" w:eastAsia="x-none"/>
              </w:rPr>
            </w:pPr>
            <w:r w:rsidRPr="00E11081">
              <w:rPr>
                <w:rFonts w:eastAsia="Times New Roman"/>
                <w:szCs w:val="20"/>
                <w:lang w:val="en-GB" w:eastAsia="x-none"/>
              </w:rPr>
              <w:t>with regards to the resource (re)-selection procedure</w:t>
            </w:r>
          </w:p>
          <w:p w14:paraId="13D8DDC0" w14:textId="5EB4637E" w:rsidR="00E11081" w:rsidRPr="00E11081" w:rsidRDefault="00E11081" w:rsidP="00E11081">
            <w:pPr>
              <w:numPr>
                <w:ilvl w:val="1"/>
                <w:numId w:val="44"/>
              </w:numPr>
              <w:autoSpaceDE/>
              <w:autoSpaceDN/>
              <w:adjustRightInd/>
              <w:snapToGrid/>
              <w:spacing w:after="0"/>
              <w:contextualSpacing/>
              <w:jc w:val="left"/>
              <w:rPr>
                <w:rFonts w:eastAsia="Times New Roman"/>
                <w:sz w:val="20"/>
                <w:szCs w:val="20"/>
                <w:lang w:val="en-GB" w:eastAsia="x-none"/>
              </w:rPr>
            </w:pPr>
            <w:r w:rsidRPr="00E11081">
              <w:rPr>
                <w:rFonts w:eastAsia="Times New Roman"/>
                <w:szCs w:val="20"/>
                <w:lang w:val="en-GB" w:eastAsia="x-none"/>
              </w:rPr>
              <w:t xml:space="preserve">support re-evaluation &amp; pre-emption for SL-PRS using the Rel-16 re-evaluation and pre-emption respectively as a starting point. </w:t>
            </w:r>
          </w:p>
        </w:tc>
      </w:tr>
    </w:tbl>
    <w:p w14:paraId="2CE0317D" w14:textId="77777777" w:rsidR="00E11081" w:rsidRDefault="00E11081" w:rsidP="00E46759">
      <w:pPr>
        <w:autoSpaceDE/>
        <w:autoSpaceDN/>
        <w:adjustRightInd/>
        <w:snapToGrid/>
        <w:spacing w:after="160"/>
        <w:contextualSpacing/>
        <w:jc w:val="left"/>
        <w:rPr>
          <w:rFonts w:ascii="Times" w:hAnsi="Times"/>
          <w:szCs w:val="20"/>
          <w:lang w:val="en-GB" w:eastAsia="zh-CN"/>
        </w:rPr>
      </w:pPr>
    </w:p>
    <w:p w14:paraId="0CF23B57" w14:textId="004331F5" w:rsidR="005B00D6" w:rsidRDefault="00E46759" w:rsidP="00E46759">
      <w:pPr>
        <w:autoSpaceDE/>
        <w:autoSpaceDN/>
        <w:adjustRightInd/>
        <w:snapToGrid/>
        <w:spacing w:after="160"/>
        <w:contextualSpacing/>
        <w:jc w:val="left"/>
        <w:rPr>
          <w:rFonts w:ascii="Times" w:hAnsi="Times"/>
          <w:szCs w:val="20"/>
          <w:lang w:val="en-GB" w:eastAsia="zh-CN"/>
        </w:rPr>
      </w:pPr>
      <w:r w:rsidRPr="00E46759">
        <w:rPr>
          <w:rFonts w:ascii="Times" w:hAnsi="Times"/>
          <w:szCs w:val="20"/>
          <w:lang w:val="en-GB" w:eastAsia="zh-CN"/>
        </w:rPr>
        <w:t>For the RS used to derive L1 SL-RSRP for resource exclusion</w:t>
      </w:r>
      <w:r>
        <w:rPr>
          <w:rFonts w:ascii="Times" w:hAnsi="Times"/>
          <w:szCs w:val="20"/>
          <w:lang w:val="en-GB" w:eastAsia="zh-CN"/>
        </w:rPr>
        <w:t>, the following Options had been discussed in previous meetings.</w:t>
      </w:r>
    </w:p>
    <w:p w14:paraId="35B722A8" w14:textId="0EED9632" w:rsidR="00E46759" w:rsidRPr="00E46759" w:rsidRDefault="00E46759" w:rsidP="00102893">
      <w:pPr>
        <w:pStyle w:val="af2"/>
        <w:numPr>
          <w:ilvl w:val="0"/>
          <w:numId w:val="38"/>
        </w:numPr>
        <w:autoSpaceDE/>
        <w:autoSpaceDN/>
        <w:adjustRightInd/>
        <w:snapToGrid/>
        <w:spacing w:after="160"/>
        <w:ind w:firstLineChars="0"/>
        <w:contextualSpacing/>
        <w:jc w:val="left"/>
        <w:rPr>
          <w:rFonts w:ascii="Times" w:hAnsi="Times"/>
          <w:szCs w:val="20"/>
          <w:lang w:val="en-GB" w:eastAsia="zh-CN"/>
        </w:rPr>
      </w:pPr>
      <w:r w:rsidRPr="00E46759">
        <w:rPr>
          <w:rFonts w:ascii="Times" w:hAnsi="Times"/>
          <w:szCs w:val="20"/>
          <w:lang w:val="en-GB" w:eastAsia="zh-CN"/>
        </w:rPr>
        <w:t>Option 1: SL-PRS</w:t>
      </w:r>
    </w:p>
    <w:p w14:paraId="4DB95B7A" w14:textId="152A8769" w:rsidR="00E46759" w:rsidRPr="00E46759" w:rsidRDefault="00E46759" w:rsidP="00102893">
      <w:pPr>
        <w:pStyle w:val="af2"/>
        <w:numPr>
          <w:ilvl w:val="0"/>
          <w:numId w:val="38"/>
        </w:numPr>
        <w:autoSpaceDE/>
        <w:autoSpaceDN/>
        <w:adjustRightInd/>
        <w:snapToGrid/>
        <w:spacing w:after="160"/>
        <w:ind w:firstLineChars="0"/>
        <w:contextualSpacing/>
        <w:jc w:val="left"/>
        <w:rPr>
          <w:rFonts w:ascii="Times" w:hAnsi="Times"/>
          <w:szCs w:val="20"/>
          <w:lang w:val="en-GB" w:eastAsia="zh-CN"/>
        </w:rPr>
      </w:pPr>
      <w:r w:rsidRPr="00E46759">
        <w:rPr>
          <w:rFonts w:ascii="Times" w:hAnsi="Times"/>
          <w:szCs w:val="20"/>
          <w:lang w:val="en-GB" w:eastAsia="zh-CN"/>
        </w:rPr>
        <w:t>Option 2: PSCCH DMRS</w:t>
      </w:r>
    </w:p>
    <w:p w14:paraId="30283DA7" w14:textId="121D344E" w:rsidR="00E46759" w:rsidRDefault="00E46759" w:rsidP="00102893">
      <w:pPr>
        <w:pStyle w:val="af2"/>
        <w:numPr>
          <w:ilvl w:val="0"/>
          <w:numId w:val="38"/>
        </w:numPr>
        <w:autoSpaceDE/>
        <w:autoSpaceDN/>
        <w:adjustRightInd/>
        <w:snapToGrid/>
        <w:spacing w:after="160"/>
        <w:ind w:firstLineChars="0"/>
        <w:contextualSpacing/>
        <w:jc w:val="left"/>
        <w:rPr>
          <w:rFonts w:ascii="Times" w:hAnsi="Times"/>
          <w:szCs w:val="20"/>
          <w:lang w:val="en-GB" w:eastAsia="zh-CN"/>
        </w:rPr>
      </w:pPr>
      <w:r w:rsidRPr="00E46759">
        <w:rPr>
          <w:rFonts w:ascii="Times" w:hAnsi="Times"/>
          <w:szCs w:val="20"/>
          <w:lang w:val="en-GB" w:eastAsia="zh-CN"/>
        </w:rPr>
        <w:t xml:space="preserve">Option 3: </w:t>
      </w:r>
      <w:bookmarkStart w:id="2" w:name="OLE_LINK9"/>
      <w:r w:rsidRPr="00E46759">
        <w:rPr>
          <w:rFonts w:ascii="Times" w:hAnsi="Times"/>
          <w:szCs w:val="20"/>
          <w:lang w:val="en-GB" w:eastAsia="zh-CN"/>
        </w:rPr>
        <w:t>PSSCH DMRS</w:t>
      </w:r>
      <w:bookmarkEnd w:id="2"/>
      <w:r w:rsidRPr="00E46759">
        <w:rPr>
          <w:rFonts w:ascii="Times" w:hAnsi="Times"/>
          <w:szCs w:val="20"/>
          <w:lang w:val="en-GB" w:eastAsia="zh-CN"/>
        </w:rPr>
        <w:t xml:space="preserve"> (if PSSCH is included in the dedicated resource pool)</w:t>
      </w:r>
    </w:p>
    <w:p w14:paraId="67556205" w14:textId="6701EC90" w:rsidR="00E46759" w:rsidRDefault="00E46759" w:rsidP="00F706E9">
      <w:pPr>
        <w:autoSpaceDE/>
        <w:autoSpaceDN/>
        <w:adjustRightInd/>
        <w:snapToGrid/>
        <w:spacing w:after="160"/>
        <w:contextualSpacing/>
        <w:rPr>
          <w:rFonts w:ascii="Times" w:hAnsi="Times"/>
          <w:szCs w:val="20"/>
          <w:lang w:val="en-GB" w:eastAsia="zh-CN"/>
        </w:rPr>
      </w:pPr>
      <w:r>
        <w:rPr>
          <w:rFonts w:ascii="Times" w:hAnsi="Times" w:hint="eastAsia"/>
          <w:szCs w:val="20"/>
          <w:lang w:val="en-GB" w:eastAsia="zh-CN"/>
        </w:rPr>
        <w:t>I</w:t>
      </w:r>
      <w:r>
        <w:rPr>
          <w:rFonts w:ascii="Times" w:hAnsi="Times"/>
          <w:szCs w:val="20"/>
          <w:lang w:val="en-GB" w:eastAsia="zh-CN"/>
        </w:rPr>
        <w:t xml:space="preserve">n RAN1#112b, it was agreed that </w:t>
      </w:r>
      <w:r w:rsidR="00D700C1">
        <w:rPr>
          <w:rFonts w:ascii="Times" w:hAnsi="Times"/>
          <w:szCs w:val="20"/>
          <w:lang w:val="en-GB" w:eastAsia="zh-CN"/>
        </w:rPr>
        <w:t>f</w:t>
      </w:r>
      <w:r w:rsidRPr="00E46759">
        <w:rPr>
          <w:rFonts w:ascii="Times" w:hAnsi="Times"/>
          <w:szCs w:val="20"/>
          <w:lang w:val="en-GB" w:eastAsia="zh-CN"/>
        </w:rPr>
        <w:t>or a dedicated resource pool for SL positioning, only a single stage SCI is used. PSCCH and associated SL-PRS are TDMed in the same slot</w:t>
      </w:r>
      <w:r>
        <w:rPr>
          <w:rFonts w:ascii="Times" w:hAnsi="Times"/>
          <w:szCs w:val="20"/>
          <w:lang w:val="en-GB" w:eastAsia="zh-CN"/>
        </w:rPr>
        <w:t xml:space="preserve">. Therefore, </w:t>
      </w:r>
      <w:r w:rsidRPr="00E46759">
        <w:rPr>
          <w:rFonts w:ascii="Times" w:hAnsi="Times"/>
          <w:szCs w:val="20"/>
          <w:lang w:val="en-GB" w:eastAsia="zh-CN"/>
        </w:rPr>
        <w:t>PSSCH DMRS</w:t>
      </w:r>
      <w:r>
        <w:rPr>
          <w:rFonts w:ascii="Times" w:hAnsi="Times"/>
          <w:szCs w:val="20"/>
          <w:lang w:val="en-GB" w:eastAsia="zh-CN"/>
        </w:rPr>
        <w:t xml:space="preserve"> cannot be supported.</w:t>
      </w:r>
      <w:r w:rsidR="00506100" w:rsidRPr="00506100">
        <w:rPr>
          <w:rFonts w:ascii="Times" w:hAnsi="Times"/>
          <w:szCs w:val="20"/>
          <w:lang w:val="en-GB" w:eastAsia="zh-CN"/>
        </w:rPr>
        <w:t xml:space="preserve"> For SL positioning</w:t>
      </w:r>
      <w:r w:rsidR="00506100">
        <w:rPr>
          <w:rFonts w:ascii="Times" w:hAnsi="Times"/>
          <w:szCs w:val="20"/>
          <w:lang w:val="en-GB" w:eastAsia="zh-CN"/>
        </w:rPr>
        <w:t xml:space="preserve"> in dedicated resource pool</w:t>
      </w:r>
      <w:r w:rsidR="00506100" w:rsidRPr="00506100">
        <w:rPr>
          <w:rFonts w:ascii="Times" w:hAnsi="Times"/>
          <w:szCs w:val="20"/>
          <w:lang w:val="en-GB" w:eastAsia="zh-CN"/>
        </w:rPr>
        <w:t>, SL-PRS and the associated PSCCH</w:t>
      </w:r>
      <w:r w:rsidR="00506100">
        <w:rPr>
          <w:rFonts w:ascii="Times" w:hAnsi="Times"/>
          <w:szCs w:val="20"/>
          <w:lang w:val="en-GB" w:eastAsia="zh-CN"/>
        </w:rPr>
        <w:t xml:space="preserve"> are included in one slot</w:t>
      </w:r>
      <w:r w:rsidR="00506100" w:rsidRPr="00506100">
        <w:rPr>
          <w:rFonts w:ascii="Times" w:hAnsi="Times"/>
          <w:szCs w:val="20"/>
          <w:lang w:val="en-GB" w:eastAsia="zh-CN"/>
        </w:rPr>
        <w:t xml:space="preserve">. We think the RSRP measurement can be derived based on SL-PRS </w:t>
      </w:r>
      <w:r w:rsidR="00506100">
        <w:rPr>
          <w:rFonts w:ascii="Times" w:hAnsi="Times"/>
          <w:szCs w:val="20"/>
          <w:lang w:val="en-GB" w:eastAsia="zh-CN"/>
        </w:rPr>
        <w:t>and</w:t>
      </w:r>
      <w:r w:rsidR="00506100" w:rsidRPr="00506100">
        <w:rPr>
          <w:rFonts w:ascii="Times" w:hAnsi="Times"/>
          <w:szCs w:val="20"/>
          <w:lang w:val="en-GB" w:eastAsia="zh-CN"/>
        </w:rPr>
        <w:t xml:space="preserve"> PSCCH DMRS.</w:t>
      </w:r>
    </w:p>
    <w:p w14:paraId="1CBD55B9" w14:textId="1754CB68" w:rsidR="00506100" w:rsidRDefault="00506100" w:rsidP="00E46759">
      <w:pPr>
        <w:autoSpaceDE/>
        <w:autoSpaceDN/>
        <w:adjustRightInd/>
        <w:snapToGrid/>
        <w:spacing w:after="160"/>
        <w:contextualSpacing/>
        <w:jc w:val="left"/>
        <w:rPr>
          <w:rFonts w:ascii="Times" w:hAnsi="Times"/>
          <w:b/>
          <w:i/>
          <w:szCs w:val="20"/>
          <w:lang w:val="en-GB" w:eastAsia="zh-CN"/>
        </w:rPr>
      </w:pPr>
      <w:r w:rsidRPr="00506100">
        <w:rPr>
          <w:rFonts w:ascii="Times" w:hAnsi="Times" w:hint="eastAsia"/>
          <w:b/>
          <w:i/>
          <w:szCs w:val="20"/>
          <w:lang w:val="en-GB" w:eastAsia="zh-CN"/>
        </w:rPr>
        <w:t>P</w:t>
      </w:r>
      <w:r w:rsidRPr="00506100">
        <w:rPr>
          <w:rFonts w:ascii="Times" w:hAnsi="Times"/>
          <w:b/>
          <w:i/>
          <w:szCs w:val="20"/>
          <w:lang w:val="en-GB" w:eastAsia="zh-CN"/>
        </w:rPr>
        <w:t xml:space="preserve">roposal </w:t>
      </w:r>
      <w:r w:rsidR="004802DB">
        <w:rPr>
          <w:rFonts w:ascii="Times" w:hAnsi="Times"/>
          <w:b/>
          <w:i/>
          <w:szCs w:val="20"/>
          <w:lang w:val="en-GB" w:eastAsia="zh-CN"/>
        </w:rPr>
        <w:t>1</w:t>
      </w:r>
      <w:r w:rsidR="00CE2005">
        <w:rPr>
          <w:rFonts w:ascii="Times" w:hAnsi="Times"/>
          <w:b/>
          <w:i/>
          <w:szCs w:val="20"/>
          <w:lang w:val="en-GB" w:eastAsia="zh-CN"/>
        </w:rPr>
        <w:t>0</w:t>
      </w:r>
      <w:r w:rsidRPr="00506100">
        <w:rPr>
          <w:rFonts w:ascii="Times" w:hAnsi="Times"/>
          <w:b/>
          <w:i/>
          <w:szCs w:val="20"/>
          <w:lang w:val="en-GB" w:eastAsia="zh-CN"/>
        </w:rPr>
        <w:t>: For the RS used to derive L1 SL-RSRP for resource exclusion, both SL-PRS and PSCCH DMRS are supported.</w:t>
      </w:r>
    </w:p>
    <w:p w14:paraId="52148959" w14:textId="77777777" w:rsidR="00506100" w:rsidRPr="00506100" w:rsidRDefault="00506100" w:rsidP="00E46759">
      <w:pPr>
        <w:autoSpaceDE/>
        <w:autoSpaceDN/>
        <w:adjustRightInd/>
        <w:snapToGrid/>
        <w:spacing w:after="160"/>
        <w:contextualSpacing/>
        <w:jc w:val="left"/>
        <w:rPr>
          <w:rFonts w:ascii="Times" w:hAnsi="Times"/>
          <w:b/>
          <w:i/>
          <w:szCs w:val="20"/>
          <w:lang w:val="en-GB" w:eastAsia="zh-CN"/>
        </w:rPr>
      </w:pPr>
    </w:p>
    <w:p w14:paraId="73E7B426" w14:textId="4B6E8314" w:rsidR="00506100" w:rsidRDefault="00506100" w:rsidP="00E46759">
      <w:pPr>
        <w:autoSpaceDE/>
        <w:autoSpaceDN/>
        <w:adjustRightInd/>
        <w:snapToGrid/>
        <w:spacing w:after="160"/>
        <w:contextualSpacing/>
        <w:jc w:val="left"/>
        <w:rPr>
          <w:rFonts w:ascii="Times" w:hAnsi="Times"/>
          <w:szCs w:val="20"/>
          <w:lang w:val="en-GB" w:eastAsia="zh-CN"/>
        </w:rPr>
      </w:pPr>
      <w:r w:rsidRPr="00506100">
        <w:rPr>
          <w:rFonts w:ascii="Times" w:hAnsi="Times"/>
          <w:szCs w:val="20"/>
          <w:lang w:val="en-GB" w:eastAsia="zh-CN"/>
        </w:rPr>
        <w:t>Fo</w:t>
      </w:r>
      <w:r>
        <w:rPr>
          <w:rFonts w:ascii="Times" w:hAnsi="Times"/>
          <w:szCs w:val="20"/>
          <w:lang w:val="en-GB" w:eastAsia="zh-CN"/>
        </w:rPr>
        <w:t>r the resource selection window,</w:t>
      </w:r>
      <w:r w:rsidRPr="00506100">
        <w:t xml:space="preserve"> </w:t>
      </w:r>
      <w:r w:rsidRPr="00506100">
        <w:rPr>
          <w:rFonts w:ascii="Times" w:hAnsi="Times"/>
          <w:szCs w:val="20"/>
          <w:lang w:val="en-GB" w:eastAsia="zh-CN"/>
        </w:rPr>
        <w:t>the following Options had been discussed in previous meetings.</w:t>
      </w:r>
    </w:p>
    <w:p w14:paraId="168EDAED" w14:textId="77777777" w:rsidR="00506100" w:rsidRDefault="00506100" w:rsidP="00102893">
      <w:pPr>
        <w:pStyle w:val="af2"/>
        <w:numPr>
          <w:ilvl w:val="0"/>
          <w:numId w:val="39"/>
        </w:numPr>
        <w:autoSpaceDE/>
        <w:autoSpaceDN/>
        <w:adjustRightInd/>
        <w:snapToGrid/>
        <w:spacing w:after="160"/>
        <w:ind w:firstLineChars="0"/>
        <w:contextualSpacing/>
        <w:jc w:val="left"/>
        <w:rPr>
          <w:rFonts w:ascii="Times" w:hAnsi="Times"/>
          <w:szCs w:val="20"/>
          <w:lang w:val="en-GB" w:eastAsia="zh-CN"/>
        </w:rPr>
      </w:pPr>
      <w:r w:rsidRPr="00506100">
        <w:rPr>
          <w:rFonts w:ascii="Times" w:hAnsi="Times"/>
          <w:szCs w:val="20"/>
          <w:lang w:val="en-GB" w:eastAsia="zh-CN"/>
        </w:rPr>
        <w:t>Option 1: for the derivation of the window, using the legacy approach as a starting point, substitute the Packet Delay Budget (PDB) with a new delay budget</w:t>
      </w:r>
    </w:p>
    <w:p w14:paraId="69A76E27" w14:textId="01717D6F" w:rsidR="00506100" w:rsidRDefault="00506100" w:rsidP="00102893">
      <w:pPr>
        <w:pStyle w:val="af2"/>
        <w:numPr>
          <w:ilvl w:val="0"/>
          <w:numId w:val="39"/>
        </w:numPr>
        <w:autoSpaceDE/>
        <w:autoSpaceDN/>
        <w:adjustRightInd/>
        <w:snapToGrid/>
        <w:spacing w:after="160"/>
        <w:ind w:firstLineChars="0"/>
        <w:contextualSpacing/>
        <w:jc w:val="left"/>
        <w:rPr>
          <w:rFonts w:ascii="Times" w:hAnsi="Times"/>
          <w:szCs w:val="20"/>
          <w:lang w:val="en-GB" w:eastAsia="zh-CN"/>
        </w:rPr>
      </w:pPr>
      <w:r w:rsidRPr="00506100">
        <w:rPr>
          <w:rFonts w:ascii="Times" w:hAnsi="Times"/>
          <w:szCs w:val="20"/>
          <w:lang w:val="en-GB" w:eastAsia="zh-CN"/>
        </w:rPr>
        <w:t>Option 2: the selection window is provided by higher layers</w:t>
      </w:r>
    </w:p>
    <w:p w14:paraId="79E5BBCD" w14:textId="4CCC0893" w:rsidR="00506100" w:rsidRDefault="00506100" w:rsidP="00506100">
      <w:pPr>
        <w:autoSpaceDE/>
        <w:autoSpaceDN/>
        <w:adjustRightInd/>
        <w:snapToGrid/>
        <w:spacing w:after="160"/>
        <w:contextualSpacing/>
        <w:jc w:val="left"/>
        <w:rPr>
          <w:rFonts w:ascii="Times" w:hAnsi="Times"/>
          <w:szCs w:val="20"/>
          <w:lang w:val="en-GB" w:eastAsia="zh-CN"/>
        </w:rPr>
      </w:pPr>
      <w:r>
        <w:rPr>
          <w:rFonts w:ascii="Times" w:hAnsi="Times"/>
          <w:szCs w:val="20"/>
          <w:lang w:val="en-GB" w:eastAsia="zh-CN"/>
        </w:rPr>
        <w:t>We prefer Option 1.</w:t>
      </w:r>
    </w:p>
    <w:p w14:paraId="4A71D23C" w14:textId="098B67CC" w:rsidR="00506100" w:rsidRDefault="00506100" w:rsidP="00506100">
      <w:pPr>
        <w:autoSpaceDE/>
        <w:autoSpaceDN/>
        <w:adjustRightInd/>
        <w:snapToGrid/>
        <w:spacing w:after="160"/>
        <w:contextualSpacing/>
        <w:jc w:val="left"/>
        <w:rPr>
          <w:rFonts w:ascii="Times" w:hAnsi="Times"/>
          <w:b/>
          <w:i/>
          <w:szCs w:val="20"/>
          <w:lang w:val="en-GB" w:eastAsia="zh-CN"/>
        </w:rPr>
      </w:pPr>
      <w:r w:rsidRPr="00506100">
        <w:rPr>
          <w:rFonts w:ascii="Times" w:hAnsi="Times"/>
          <w:b/>
          <w:i/>
          <w:szCs w:val="20"/>
          <w:lang w:val="en-GB" w:eastAsia="zh-CN"/>
        </w:rPr>
        <w:t xml:space="preserve">Proposal </w:t>
      </w:r>
      <w:r w:rsidR="004802DB">
        <w:rPr>
          <w:rFonts w:ascii="Times" w:hAnsi="Times"/>
          <w:b/>
          <w:i/>
          <w:szCs w:val="20"/>
          <w:lang w:val="en-GB" w:eastAsia="zh-CN"/>
        </w:rPr>
        <w:t>1</w:t>
      </w:r>
      <w:r w:rsidR="00CE2005">
        <w:rPr>
          <w:rFonts w:ascii="Times" w:hAnsi="Times"/>
          <w:b/>
          <w:i/>
          <w:szCs w:val="20"/>
          <w:lang w:val="en-GB" w:eastAsia="zh-CN"/>
        </w:rPr>
        <w:t>1</w:t>
      </w:r>
      <w:r w:rsidRPr="00506100">
        <w:rPr>
          <w:rFonts w:ascii="Times" w:hAnsi="Times"/>
          <w:b/>
          <w:i/>
          <w:szCs w:val="20"/>
          <w:lang w:val="en-GB" w:eastAsia="zh-CN"/>
        </w:rPr>
        <w:t>: For the derivation of the window, using the legacy approach as a starting point, substitute the Packet Delay Budget (PDB) with a new delay budget</w:t>
      </w:r>
      <w:r>
        <w:rPr>
          <w:rFonts w:ascii="Times" w:hAnsi="Times"/>
          <w:b/>
          <w:i/>
          <w:szCs w:val="20"/>
          <w:lang w:val="en-GB" w:eastAsia="zh-CN"/>
        </w:rPr>
        <w:t>.</w:t>
      </w:r>
    </w:p>
    <w:p w14:paraId="5771E425" w14:textId="102C2E1D" w:rsidR="00F706E9" w:rsidRDefault="00F706E9" w:rsidP="00FA02BC">
      <w:pPr>
        <w:autoSpaceDE/>
        <w:autoSpaceDN/>
        <w:adjustRightInd/>
        <w:snapToGrid/>
        <w:spacing w:after="160"/>
        <w:contextualSpacing/>
        <w:rPr>
          <w:rFonts w:ascii="Times" w:hAnsi="Times"/>
          <w:szCs w:val="20"/>
          <w:lang w:val="en-GB" w:eastAsia="zh-CN"/>
        </w:rPr>
      </w:pPr>
    </w:p>
    <w:p w14:paraId="6C85B911" w14:textId="3DE4666A" w:rsidR="00C74E2D" w:rsidRPr="00C74E2D" w:rsidRDefault="00C74E2D" w:rsidP="006A2C8C">
      <w:pPr>
        <w:autoSpaceDE/>
        <w:autoSpaceDN/>
        <w:adjustRightInd/>
        <w:snapToGrid/>
        <w:spacing w:after="160"/>
        <w:contextualSpacing/>
        <w:rPr>
          <w:rFonts w:ascii="Times" w:hAnsi="Times"/>
          <w:szCs w:val="20"/>
          <w:lang w:val="en-GB" w:eastAsia="zh-CN"/>
        </w:rPr>
      </w:pPr>
      <w:r w:rsidRPr="00C74E2D">
        <w:rPr>
          <w:rFonts w:ascii="Times" w:hAnsi="Times"/>
          <w:szCs w:val="20"/>
          <w:lang w:val="en-GB" w:eastAsia="zh-CN"/>
        </w:rPr>
        <w:t>For t</w:t>
      </w:r>
      <w:r>
        <w:rPr>
          <w:rFonts w:ascii="Times" w:hAnsi="Times"/>
          <w:szCs w:val="20"/>
          <w:lang w:val="en-GB" w:eastAsia="zh-CN"/>
        </w:rPr>
        <w:t xml:space="preserve">he sensing window length (T_0), </w:t>
      </w:r>
      <w:r w:rsidRPr="00C74E2D">
        <w:rPr>
          <w:rFonts w:ascii="Times" w:hAnsi="Times"/>
          <w:szCs w:val="20"/>
          <w:lang w:val="en-GB" w:eastAsia="zh-CN"/>
        </w:rPr>
        <w:t>the following Options had been discussed in previous meetings.</w:t>
      </w:r>
    </w:p>
    <w:p w14:paraId="6119ADD2" w14:textId="6C7F584A" w:rsidR="00C74E2D" w:rsidRPr="00C74E2D" w:rsidRDefault="00C74E2D" w:rsidP="00102893">
      <w:pPr>
        <w:pStyle w:val="af2"/>
        <w:numPr>
          <w:ilvl w:val="0"/>
          <w:numId w:val="41"/>
        </w:numPr>
        <w:autoSpaceDE/>
        <w:autoSpaceDN/>
        <w:adjustRightInd/>
        <w:snapToGrid/>
        <w:spacing w:after="160"/>
        <w:ind w:firstLineChars="0"/>
        <w:contextualSpacing/>
        <w:rPr>
          <w:rFonts w:ascii="Times" w:hAnsi="Times"/>
          <w:szCs w:val="20"/>
          <w:lang w:val="en-GB" w:eastAsia="zh-CN"/>
        </w:rPr>
      </w:pPr>
      <w:r w:rsidRPr="00C74E2D">
        <w:rPr>
          <w:rFonts w:ascii="Times" w:hAnsi="Times"/>
          <w:szCs w:val="20"/>
          <w:lang w:val="en-GB" w:eastAsia="zh-CN"/>
        </w:rPr>
        <w:t>Option 1: Use the legacy (pre-)configuration with values (100 msec, 1100 msec)</w:t>
      </w:r>
    </w:p>
    <w:p w14:paraId="312E39D1" w14:textId="61D294E0" w:rsidR="00C74E2D" w:rsidRPr="00C74E2D" w:rsidRDefault="00C74E2D" w:rsidP="00102893">
      <w:pPr>
        <w:pStyle w:val="af2"/>
        <w:numPr>
          <w:ilvl w:val="0"/>
          <w:numId w:val="41"/>
        </w:numPr>
        <w:autoSpaceDE/>
        <w:autoSpaceDN/>
        <w:adjustRightInd/>
        <w:snapToGrid/>
        <w:spacing w:after="160"/>
        <w:ind w:firstLineChars="0"/>
        <w:contextualSpacing/>
        <w:rPr>
          <w:rFonts w:ascii="Times" w:hAnsi="Times"/>
          <w:szCs w:val="20"/>
          <w:lang w:val="en-GB" w:eastAsia="zh-CN"/>
        </w:rPr>
      </w:pPr>
      <w:r w:rsidRPr="00C74E2D">
        <w:rPr>
          <w:rFonts w:ascii="Times" w:hAnsi="Times"/>
          <w:szCs w:val="20"/>
          <w:lang w:val="en-GB" w:eastAsia="zh-CN"/>
        </w:rPr>
        <w:lastRenderedPageBreak/>
        <w:t>Option 2: Equal to or larger than the largest reservation interval</w:t>
      </w:r>
    </w:p>
    <w:p w14:paraId="07A39864" w14:textId="13EEFA4E" w:rsidR="00F706E9" w:rsidRPr="00C74E2D" w:rsidRDefault="00C74E2D" w:rsidP="00102893">
      <w:pPr>
        <w:pStyle w:val="af2"/>
        <w:numPr>
          <w:ilvl w:val="0"/>
          <w:numId w:val="41"/>
        </w:numPr>
        <w:autoSpaceDE/>
        <w:autoSpaceDN/>
        <w:adjustRightInd/>
        <w:snapToGrid/>
        <w:spacing w:after="160"/>
        <w:ind w:firstLineChars="0"/>
        <w:contextualSpacing/>
        <w:rPr>
          <w:rFonts w:ascii="Times" w:hAnsi="Times"/>
          <w:szCs w:val="20"/>
          <w:lang w:val="en-GB" w:eastAsia="zh-CN"/>
        </w:rPr>
      </w:pPr>
      <w:r w:rsidRPr="00C74E2D">
        <w:rPr>
          <w:rFonts w:ascii="Times" w:hAnsi="Times"/>
          <w:szCs w:val="20"/>
          <w:lang w:val="en-GB" w:eastAsia="zh-CN"/>
        </w:rPr>
        <w:t>Option 3: Provided by higher layers with values TBD</w:t>
      </w:r>
    </w:p>
    <w:p w14:paraId="7270018E" w14:textId="34DC64CF" w:rsidR="00F706E9" w:rsidRDefault="004802DB" w:rsidP="00F706E9">
      <w:pPr>
        <w:autoSpaceDE/>
        <w:autoSpaceDN/>
        <w:adjustRightInd/>
        <w:snapToGrid/>
        <w:spacing w:after="160"/>
        <w:ind w:left="142"/>
        <w:contextualSpacing/>
        <w:rPr>
          <w:rFonts w:ascii="Times" w:hAnsi="Times"/>
          <w:szCs w:val="20"/>
          <w:lang w:val="en-GB" w:eastAsia="zh-CN"/>
        </w:rPr>
      </w:pPr>
      <w:r>
        <w:rPr>
          <w:rFonts w:ascii="Times" w:hAnsi="Times"/>
          <w:szCs w:val="20"/>
          <w:lang w:val="en-GB" w:eastAsia="zh-CN"/>
        </w:rPr>
        <w:t>We prefer using</w:t>
      </w:r>
      <w:r w:rsidRPr="004802DB">
        <w:rPr>
          <w:rFonts w:ascii="Times" w:hAnsi="Times"/>
          <w:szCs w:val="20"/>
          <w:lang w:val="en-GB" w:eastAsia="zh-CN"/>
        </w:rPr>
        <w:t xml:space="preserve"> the legacy (pre-)configuration with values (100 msec, 1100 msec)</w:t>
      </w:r>
      <w:r>
        <w:rPr>
          <w:rFonts w:ascii="Times" w:hAnsi="Times"/>
          <w:szCs w:val="20"/>
          <w:lang w:val="en-GB" w:eastAsia="zh-CN"/>
        </w:rPr>
        <w:t>.</w:t>
      </w:r>
    </w:p>
    <w:p w14:paraId="06142375" w14:textId="55E7C7F1" w:rsidR="004802DB" w:rsidRDefault="004802DB" w:rsidP="00F706E9">
      <w:pPr>
        <w:autoSpaceDE/>
        <w:autoSpaceDN/>
        <w:adjustRightInd/>
        <w:snapToGrid/>
        <w:spacing w:after="160"/>
        <w:ind w:left="142"/>
        <w:contextualSpacing/>
        <w:rPr>
          <w:rFonts w:ascii="Times" w:hAnsi="Times"/>
          <w:b/>
          <w:i/>
          <w:szCs w:val="20"/>
          <w:lang w:val="en-GB" w:eastAsia="zh-CN"/>
        </w:rPr>
      </w:pPr>
      <w:r w:rsidRPr="004802DB">
        <w:rPr>
          <w:rFonts w:ascii="Times" w:hAnsi="Times"/>
          <w:b/>
          <w:i/>
          <w:szCs w:val="20"/>
          <w:lang w:val="en-GB" w:eastAsia="zh-CN"/>
        </w:rPr>
        <w:t xml:space="preserve">Proposal </w:t>
      </w:r>
      <w:r w:rsidR="00CE2005">
        <w:rPr>
          <w:rFonts w:ascii="Times" w:hAnsi="Times"/>
          <w:b/>
          <w:i/>
          <w:szCs w:val="20"/>
          <w:lang w:val="en-GB" w:eastAsia="zh-CN"/>
        </w:rPr>
        <w:t>12</w:t>
      </w:r>
      <w:r w:rsidRPr="004802DB">
        <w:rPr>
          <w:rFonts w:ascii="Times" w:hAnsi="Times"/>
          <w:b/>
          <w:i/>
          <w:szCs w:val="20"/>
          <w:lang w:val="en-GB" w:eastAsia="zh-CN"/>
        </w:rPr>
        <w:t>: For the sensing window length (T_0),</w:t>
      </w:r>
      <w:r w:rsidRPr="004802DB">
        <w:rPr>
          <w:b/>
          <w:i/>
        </w:rPr>
        <w:t xml:space="preserve"> </w:t>
      </w:r>
      <w:r w:rsidRPr="004802DB">
        <w:rPr>
          <w:rFonts w:ascii="Times" w:hAnsi="Times"/>
          <w:b/>
          <w:i/>
          <w:szCs w:val="20"/>
          <w:lang w:val="en-GB" w:eastAsia="zh-CN"/>
        </w:rPr>
        <w:t>the legacy (pre-)configuration with values (100 msec, 1100 msec) can be reused.</w:t>
      </w:r>
    </w:p>
    <w:p w14:paraId="6EF26EEA" w14:textId="59CBE057" w:rsidR="004802DB" w:rsidRPr="004802DB" w:rsidRDefault="004802DB" w:rsidP="000910FC">
      <w:pPr>
        <w:autoSpaceDE/>
        <w:autoSpaceDN/>
        <w:adjustRightInd/>
        <w:snapToGrid/>
        <w:spacing w:after="160"/>
        <w:contextualSpacing/>
        <w:rPr>
          <w:rFonts w:ascii="Times" w:hAnsi="Times"/>
          <w:szCs w:val="20"/>
          <w:lang w:val="en-GB" w:eastAsia="zh-CN"/>
        </w:rPr>
      </w:pPr>
    </w:p>
    <w:p w14:paraId="467C8BF9" w14:textId="77777777" w:rsidR="00B03DA2" w:rsidRPr="00B03DA2" w:rsidRDefault="00B03DA2" w:rsidP="00B03DA2">
      <w:pPr>
        <w:pStyle w:val="1"/>
        <w:rPr>
          <w:lang w:eastAsia="zh-CN"/>
        </w:rPr>
      </w:pPr>
      <w:r w:rsidRPr="00B03DA2">
        <w:rPr>
          <w:lang w:eastAsia="zh-CN"/>
        </w:rPr>
        <w:t>SL-PRS Configuration/Triggering/Activation</w:t>
      </w:r>
    </w:p>
    <w:p w14:paraId="3312BCB4" w14:textId="1103D817" w:rsidR="00B03DA2" w:rsidRPr="00B03DA2" w:rsidRDefault="00B03DA2" w:rsidP="00B03DA2">
      <w:pPr>
        <w:jc w:val="left"/>
        <w:rPr>
          <w:lang w:eastAsia="zh-CN"/>
        </w:rPr>
      </w:pPr>
      <w:r w:rsidRPr="00B03DA2">
        <w:rPr>
          <w:rFonts w:hint="eastAsia"/>
          <w:lang w:eastAsia="zh-CN"/>
        </w:rPr>
        <w:t xml:space="preserve">In </w:t>
      </w:r>
      <w:r w:rsidRPr="00B03DA2">
        <w:rPr>
          <w:lang w:eastAsia="zh-CN"/>
        </w:rPr>
        <w:t>RAN1#11</w:t>
      </w:r>
      <w:r w:rsidR="00E11081">
        <w:rPr>
          <w:lang w:eastAsia="zh-CN"/>
        </w:rPr>
        <w:t>3</w:t>
      </w:r>
      <w:r w:rsidRPr="00B03DA2">
        <w:rPr>
          <w:rFonts w:hint="eastAsia"/>
          <w:lang w:eastAsia="zh-CN"/>
        </w:rPr>
        <w:t xml:space="preserve">, the following agreement on </w:t>
      </w:r>
      <w:r w:rsidRPr="00B03DA2">
        <w:rPr>
          <w:lang w:eastAsia="zh-CN"/>
        </w:rPr>
        <w:t>the configuration/activation/deactivation/triggering of SL-PRS had been achieved [</w:t>
      </w:r>
      <w:r w:rsidR="00793248">
        <w:rPr>
          <w:lang w:eastAsia="zh-CN"/>
        </w:rPr>
        <w:t>2</w:t>
      </w:r>
      <w:r w:rsidRPr="00B03DA2">
        <w:rPr>
          <w:lang w:eastAsia="zh-CN"/>
        </w:rPr>
        <w:t>].</w:t>
      </w:r>
      <w:r w:rsidR="00AD5BD1">
        <w:rPr>
          <w:lang w:eastAsia="zh-CN"/>
        </w:rPr>
        <w:t xml:space="preserve"> </w:t>
      </w:r>
    </w:p>
    <w:tbl>
      <w:tblPr>
        <w:tblStyle w:val="ad"/>
        <w:tblW w:w="0" w:type="auto"/>
        <w:tblLook w:val="04A0" w:firstRow="1" w:lastRow="0" w:firstColumn="1" w:lastColumn="0" w:noHBand="0" w:noVBand="1"/>
      </w:tblPr>
      <w:tblGrid>
        <w:gridCol w:w="9307"/>
      </w:tblGrid>
      <w:tr w:rsidR="00B03DA2" w:rsidRPr="00B03DA2" w14:paraId="78E7FE50" w14:textId="77777777" w:rsidTr="00387E1E">
        <w:tc>
          <w:tcPr>
            <w:tcW w:w="9307" w:type="dxa"/>
          </w:tcPr>
          <w:p w14:paraId="1447417E" w14:textId="77777777" w:rsidR="00E11081" w:rsidRPr="00AB28AF" w:rsidRDefault="00E11081" w:rsidP="00E11081">
            <w:pPr>
              <w:rPr>
                <w:bCs/>
                <w:szCs w:val="20"/>
              </w:rPr>
            </w:pPr>
            <w:r w:rsidRPr="00AB28AF">
              <w:rPr>
                <w:bCs/>
                <w:szCs w:val="20"/>
                <w:highlight w:val="green"/>
              </w:rPr>
              <w:t>Agreement</w:t>
            </w:r>
          </w:p>
          <w:p w14:paraId="0CA8456F" w14:textId="77777777" w:rsidR="00E11081" w:rsidRPr="00AB28AF" w:rsidRDefault="00E11081" w:rsidP="00E11081">
            <w:pPr>
              <w:pStyle w:val="af2"/>
              <w:spacing w:after="0"/>
              <w:ind w:firstLineChars="0" w:firstLine="0"/>
              <w:rPr>
                <w:rFonts w:eastAsia="Times New Roman"/>
                <w:bCs/>
              </w:rPr>
            </w:pPr>
            <w:r w:rsidRPr="00AB28AF">
              <w:rPr>
                <w:rFonts w:eastAsia="Times New Roman"/>
                <w:bCs/>
              </w:rPr>
              <w:t>In Scheme 2, with regards to the triggering of SL-PRS, confirm the related WA for shared and dedicated resource pools.</w:t>
            </w:r>
          </w:p>
          <w:p w14:paraId="2E7C71D1" w14:textId="77777777" w:rsidR="00E11081" w:rsidRPr="00AB28AF" w:rsidRDefault="00E11081" w:rsidP="00E11081">
            <w:pPr>
              <w:numPr>
                <w:ilvl w:val="0"/>
                <w:numId w:val="42"/>
              </w:numPr>
              <w:autoSpaceDE/>
              <w:autoSpaceDN/>
              <w:adjustRightInd/>
              <w:spacing w:after="0"/>
              <w:ind w:left="720"/>
              <w:jc w:val="left"/>
              <w:rPr>
                <w:rFonts w:eastAsia="Times New Roman"/>
                <w:bCs/>
                <w:szCs w:val="20"/>
              </w:rPr>
            </w:pPr>
            <w:r w:rsidRPr="00AB28AF">
              <w:rPr>
                <w:rFonts w:eastAsia="Times New Roman"/>
                <w:bCs/>
                <w:szCs w:val="20"/>
              </w:rPr>
              <w:t>With regards to the lower-layer signalling, support SCI associated with SL-PRS transmission</w:t>
            </w:r>
          </w:p>
          <w:p w14:paraId="77272521" w14:textId="77777777" w:rsidR="00E11081" w:rsidRPr="00AB28AF" w:rsidRDefault="00E11081" w:rsidP="00E11081">
            <w:pPr>
              <w:numPr>
                <w:ilvl w:val="1"/>
                <w:numId w:val="42"/>
              </w:numPr>
              <w:autoSpaceDE/>
              <w:autoSpaceDN/>
              <w:adjustRightInd/>
              <w:spacing w:after="0"/>
              <w:jc w:val="left"/>
              <w:rPr>
                <w:rFonts w:eastAsia="Times New Roman"/>
                <w:bCs/>
                <w:szCs w:val="20"/>
              </w:rPr>
            </w:pPr>
            <w:r w:rsidRPr="00AB28AF">
              <w:rPr>
                <w:rFonts w:eastAsia="Times New Roman"/>
                <w:bCs/>
                <w:szCs w:val="20"/>
              </w:rPr>
              <w:t>FFS: whether this is enabled by (pre)configuration</w:t>
            </w:r>
          </w:p>
          <w:p w14:paraId="59A70E9A" w14:textId="6E0651A1" w:rsidR="00B03DA2" w:rsidRPr="00E11081" w:rsidRDefault="00E11081" w:rsidP="00E11081">
            <w:pPr>
              <w:numPr>
                <w:ilvl w:val="0"/>
                <w:numId w:val="42"/>
              </w:numPr>
              <w:autoSpaceDE/>
              <w:autoSpaceDN/>
              <w:adjustRightInd/>
              <w:spacing w:after="0"/>
              <w:ind w:left="720"/>
              <w:jc w:val="left"/>
              <w:rPr>
                <w:rFonts w:eastAsia="Times New Roman"/>
                <w:bCs/>
                <w:szCs w:val="20"/>
              </w:rPr>
            </w:pPr>
            <w:r w:rsidRPr="00AB28AF">
              <w:rPr>
                <w:rFonts w:eastAsia="Times New Roman"/>
                <w:bCs/>
                <w:szCs w:val="20"/>
              </w:rPr>
              <w:t>FFS: to support also SL-PRS</w:t>
            </w:r>
          </w:p>
        </w:tc>
      </w:tr>
    </w:tbl>
    <w:p w14:paraId="77143121" w14:textId="1B4CBDC9" w:rsidR="00B03DA2" w:rsidRDefault="008A0ABB" w:rsidP="00B03DA2">
      <w:pPr>
        <w:rPr>
          <w:lang w:eastAsia="zh-CN"/>
        </w:rPr>
      </w:pPr>
      <w:r>
        <w:rPr>
          <w:lang w:eastAsia="zh-CN"/>
        </w:rPr>
        <w:t xml:space="preserve">It was agreed that </w:t>
      </w:r>
      <w:r w:rsidRPr="008A0ABB">
        <w:rPr>
          <w:lang w:eastAsia="zh-CN"/>
        </w:rPr>
        <w:t>SCI associated with SL-PRS transmission</w:t>
      </w:r>
      <w:r>
        <w:rPr>
          <w:lang w:eastAsia="zh-CN"/>
        </w:rPr>
        <w:t xml:space="preserve"> is support as the lower-layer signaling</w:t>
      </w:r>
      <w:r w:rsidR="00B6051F">
        <w:rPr>
          <w:lang w:eastAsia="zh-CN"/>
        </w:rPr>
        <w:t xml:space="preserve"> of </w:t>
      </w:r>
      <w:r w:rsidRPr="008A0ABB">
        <w:rPr>
          <w:lang w:eastAsia="zh-CN"/>
        </w:rPr>
        <w:t>the triggering of SL-PRS</w:t>
      </w:r>
      <w:r>
        <w:rPr>
          <w:lang w:eastAsia="zh-CN"/>
        </w:rPr>
        <w:t>.</w:t>
      </w:r>
      <w:r w:rsidR="00274CDD">
        <w:rPr>
          <w:lang w:eastAsia="zh-CN"/>
        </w:rPr>
        <w:t xml:space="preserve"> The remaining issue is </w:t>
      </w:r>
      <w:r w:rsidR="00274CDD" w:rsidRPr="00274CDD">
        <w:rPr>
          <w:lang w:eastAsia="zh-CN"/>
        </w:rPr>
        <w:t xml:space="preserve">whether this </w:t>
      </w:r>
      <w:r w:rsidR="00274CDD">
        <w:rPr>
          <w:lang w:eastAsia="zh-CN"/>
        </w:rPr>
        <w:t xml:space="preserve">function </w:t>
      </w:r>
      <w:r w:rsidR="00274CDD" w:rsidRPr="00274CDD">
        <w:rPr>
          <w:lang w:eastAsia="zh-CN"/>
        </w:rPr>
        <w:t>is enabled by (pre)configuration</w:t>
      </w:r>
      <w:r w:rsidR="00274CDD">
        <w:rPr>
          <w:lang w:eastAsia="zh-CN"/>
        </w:rPr>
        <w:t xml:space="preserve">. </w:t>
      </w:r>
      <w:r w:rsidR="00274CDD" w:rsidRPr="00274CDD">
        <w:rPr>
          <w:lang w:eastAsia="zh-CN"/>
        </w:rPr>
        <w:t xml:space="preserve">We </w:t>
      </w:r>
      <w:r w:rsidR="00274CDD">
        <w:rPr>
          <w:lang w:eastAsia="zh-CN"/>
        </w:rPr>
        <w:t>think</w:t>
      </w:r>
      <w:r w:rsidR="00274CDD" w:rsidRPr="00274CDD">
        <w:rPr>
          <w:lang w:eastAsia="zh-CN"/>
        </w:rPr>
        <w:t xml:space="preserve"> that it is not necessary to enable this function through </w:t>
      </w:r>
      <w:r w:rsidR="00274CDD">
        <w:rPr>
          <w:lang w:eastAsia="zh-CN"/>
        </w:rPr>
        <w:t>(pre)</w:t>
      </w:r>
      <w:r w:rsidR="00274CDD" w:rsidRPr="00274CDD">
        <w:rPr>
          <w:lang w:eastAsia="zh-CN"/>
        </w:rPr>
        <w:t xml:space="preserve">configuration. As long as the bit </w:t>
      </w:r>
      <w:r w:rsidR="00274CDD">
        <w:rPr>
          <w:lang w:eastAsia="zh-CN"/>
        </w:rPr>
        <w:t>filed</w:t>
      </w:r>
      <w:r w:rsidR="00274CDD" w:rsidRPr="00274CDD">
        <w:rPr>
          <w:lang w:eastAsia="zh-CN"/>
        </w:rPr>
        <w:t xml:space="preserve"> used to trigger SL-PRS is set in SCI, any UE can use this </w:t>
      </w:r>
      <w:r w:rsidR="00274CDD">
        <w:rPr>
          <w:lang w:eastAsia="zh-CN"/>
        </w:rPr>
        <w:t>filed</w:t>
      </w:r>
      <w:r w:rsidR="00274CDD" w:rsidRPr="00274CDD">
        <w:rPr>
          <w:lang w:eastAsia="zh-CN"/>
        </w:rPr>
        <w:t xml:space="preserve"> to request other UEs to send SL-PRS.</w:t>
      </w:r>
    </w:p>
    <w:p w14:paraId="6A198C5A" w14:textId="58D260D3" w:rsidR="00274CDD" w:rsidRPr="00274CDD" w:rsidRDefault="00274CDD" w:rsidP="00B03DA2">
      <w:pPr>
        <w:rPr>
          <w:b/>
          <w:i/>
          <w:lang w:eastAsia="zh-CN"/>
        </w:rPr>
      </w:pPr>
      <w:r w:rsidRPr="00274CDD">
        <w:rPr>
          <w:b/>
          <w:i/>
          <w:lang w:eastAsia="zh-CN"/>
        </w:rPr>
        <w:t xml:space="preserve">Proposal </w:t>
      </w:r>
      <w:r w:rsidR="00CE2005">
        <w:rPr>
          <w:b/>
          <w:i/>
          <w:lang w:eastAsia="zh-CN"/>
        </w:rPr>
        <w:t>13</w:t>
      </w:r>
      <w:r w:rsidRPr="00274CDD">
        <w:rPr>
          <w:b/>
          <w:i/>
          <w:lang w:eastAsia="zh-CN"/>
        </w:rPr>
        <w:t>:</w:t>
      </w:r>
      <w:r w:rsidRPr="00274CDD">
        <w:rPr>
          <w:b/>
          <w:i/>
        </w:rPr>
        <w:t xml:space="preserve"> </w:t>
      </w:r>
      <w:r w:rsidRPr="00274CDD">
        <w:rPr>
          <w:b/>
          <w:i/>
          <w:lang w:eastAsia="zh-CN"/>
        </w:rPr>
        <w:t>Triggering SL-PRS though SCI enabled by (pre)configuration is not necessary.</w:t>
      </w:r>
    </w:p>
    <w:p w14:paraId="6D36DAD7" w14:textId="3B452551" w:rsidR="00B03DA2" w:rsidRPr="00274CDD" w:rsidRDefault="00274CDD" w:rsidP="00FD104D">
      <w:pPr>
        <w:rPr>
          <w:lang w:eastAsia="zh-CN"/>
        </w:rPr>
      </w:pPr>
      <w:r>
        <w:rPr>
          <w:lang w:eastAsia="zh-CN"/>
        </w:rPr>
        <w:t xml:space="preserve">For </w:t>
      </w:r>
      <w:r w:rsidRPr="00274CDD">
        <w:rPr>
          <w:lang w:eastAsia="zh-CN"/>
        </w:rPr>
        <w:t>SL-PRS based triggering</w:t>
      </w:r>
      <w:r>
        <w:rPr>
          <w:lang w:eastAsia="zh-CN"/>
        </w:rPr>
        <w:t>, we think</w:t>
      </w:r>
      <w:r w:rsidRPr="00274CDD">
        <w:t xml:space="preserve"> </w:t>
      </w:r>
      <w:r w:rsidRPr="00274CDD">
        <w:rPr>
          <w:lang w:eastAsia="zh-CN"/>
        </w:rPr>
        <w:t>is not achievable</w:t>
      </w:r>
      <w:r>
        <w:rPr>
          <w:lang w:eastAsia="zh-CN"/>
        </w:rPr>
        <w:t>.</w:t>
      </w:r>
      <w:r w:rsidR="00282343">
        <w:rPr>
          <w:lang w:eastAsia="zh-CN"/>
        </w:rPr>
        <w:t xml:space="preserve"> Because some positioning methods (e.g., SL TDOA) do not need other UE transmit SL-PRS. Therefore,</w:t>
      </w:r>
      <w:r w:rsidR="00282343" w:rsidRPr="00282343">
        <w:rPr>
          <w:lang w:eastAsia="zh-CN"/>
        </w:rPr>
        <w:t xml:space="preserve"> how to distinguish which SL-PRS is used to trigger the S</w:t>
      </w:r>
      <w:r w:rsidR="00282343">
        <w:rPr>
          <w:lang w:eastAsia="zh-CN"/>
        </w:rPr>
        <w:t>L PRS transmission and which</w:t>
      </w:r>
      <w:r w:rsidR="006D1D16" w:rsidRPr="006D1D16">
        <w:t xml:space="preserve"> </w:t>
      </w:r>
      <w:r w:rsidR="006D1D16" w:rsidRPr="006D1D16">
        <w:rPr>
          <w:lang w:eastAsia="zh-CN"/>
        </w:rPr>
        <w:t xml:space="preserve">SL-PRS is </w:t>
      </w:r>
      <w:r w:rsidR="006D1D16">
        <w:rPr>
          <w:lang w:eastAsia="zh-CN"/>
        </w:rPr>
        <w:t xml:space="preserve">not </w:t>
      </w:r>
      <w:r w:rsidR="006D1D16" w:rsidRPr="006D1D16">
        <w:rPr>
          <w:lang w:eastAsia="zh-CN"/>
        </w:rPr>
        <w:t>used to trigger the SL PRS transmission</w:t>
      </w:r>
      <w:r w:rsidR="00282343">
        <w:rPr>
          <w:lang w:eastAsia="zh-CN"/>
        </w:rPr>
        <w:t xml:space="preserve"> is</w:t>
      </w:r>
      <w:r w:rsidR="00282343" w:rsidRPr="00282343">
        <w:rPr>
          <w:lang w:eastAsia="zh-CN"/>
        </w:rPr>
        <w:t xml:space="preserve"> unknown.</w:t>
      </w:r>
    </w:p>
    <w:p w14:paraId="07AAF9BE" w14:textId="667F15F1" w:rsidR="00274CDD" w:rsidRDefault="00282343" w:rsidP="00FD104D">
      <w:pPr>
        <w:rPr>
          <w:b/>
          <w:i/>
          <w:lang w:eastAsia="zh-CN"/>
        </w:rPr>
      </w:pPr>
      <w:r>
        <w:rPr>
          <w:rFonts w:hint="eastAsia"/>
          <w:b/>
          <w:i/>
          <w:lang w:eastAsia="zh-CN"/>
        </w:rPr>
        <w:t>P</w:t>
      </w:r>
      <w:r>
        <w:rPr>
          <w:b/>
          <w:i/>
          <w:lang w:eastAsia="zh-CN"/>
        </w:rPr>
        <w:t xml:space="preserve">roposal </w:t>
      </w:r>
      <w:r w:rsidR="00CE2005">
        <w:rPr>
          <w:b/>
          <w:i/>
          <w:lang w:eastAsia="zh-CN"/>
        </w:rPr>
        <w:t>14</w:t>
      </w:r>
      <w:r>
        <w:rPr>
          <w:b/>
          <w:i/>
          <w:lang w:eastAsia="zh-CN"/>
        </w:rPr>
        <w:t xml:space="preserve">: </w:t>
      </w:r>
      <w:r w:rsidRPr="00282343">
        <w:rPr>
          <w:b/>
          <w:i/>
          <w:lang w:eastAsia="zh-CN"/>
        </w:rPr>
        <w:t>SL-PRS based triggering</w:t>
      </w:r>
      <w:r>
        <w:rPr>
          <w:b/>
          <w:i/>
          <w:lang w:eastAsia="zh-CN"/>
        </w:rPr>
        <w:t xml:space="preserve"> should not be supported.</w:t>
      </w:r>
    </w:p>
    <w:p w14:paraId="1CB39CE5" w14:textId="77777777" w:rsidR="00282343" w:rsidRPr="00274CDD" w:rsidRDefault="00282343" w:rsidP="00FD104D">
      <w:pPr>
        <w:rPr>
          <w:b/>
          <w:i/>
          <w:lang w:eastAsia="zh-CN"/>
        </w:rPr>
      </w:pPr>
    </w:p>
    <w:p w14:paraId="4D4DBF88" w14:textId="77777777" w:rsidR="00041F51" w:rsidRPr="00041F51" w:rsidRDefault="00041F51" w:rsidP="00041F51">
      <w:pPr>
        <w:pStyle w:val="1"/>
      </w:pPr>
      <w:r w:rsidRPr="00041F51">
        <w:t>Conclusion</w:t>
      </w:r>
    </w:p>
    <w:p w14:paraId="1B09A780" w14:textId="2BBED4B5" w:rsidR="002A5C1B" w:rsidRPr="00304E16" w:rsidRDefault="00CB1564" w:rsidP="00304E16">
      <w:pPr>
        <w:rPr>
          <w:lang w:eastAsia="zh-CN"/>
        </w:rPr>
      </w:pPr>
      <w:r>
        <w:rPr>
          <w:lang w:eastAsia="zh-CN"/>
        </w:rPr>
        <w:t xml:space="preserve">In this contribution, </w:t>
      </w:r>
      <w:r w:rsidR="00F41297" w:rsidRPr="00F41297">
        <w:rPr>
          <w:lang w:eastAsia="zh-CN"/>
        </w:rPr>
        <w:t xml:space="preserve">we provided initial views on </w:t>
      </w:r>
      <w:r w:rsidR="0044081D" w:rsidRPr="0044081D">
        <w:rPr>
          <w:lang w:eastAsia="zh-CN"/>
        </w:rPr>
        <w:t>resource allocation for 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44081D">
        <w:rPr>
          <w:lang w:eastAsia="zh-CN"/>
        </w:rPr>
        <w:t xml:space="preserve"> and observations</w:t>
      </w:r>
      <w:r w:rsidR="00F41297">
        <w:rPr>
          <w:lang w:eastAsia="zh-CN"/>
        </w:rPr>
        <w:t>:</w:t>
      </w:r>
    </w:p>
    <w:p w14:paraId="025F17D4" w14:textId="77777777" w:rsidR="00F241FF" w:rsidRPr="005B07FA" w:rsidRDefault="00F241FF" w:rsidP="00F241FF">
      <w:pPr>
        <w:rPr>
          <w:b/>
          <w:i/>
          <w:lang w:val="en-GB" w:eastAsia="zh-CN"/>
        </w:rPr>
      </w:pPr>
      <w:r w:rsidRPr="005B07FA">
        <w:rPr>
          <w:rFonts w:hint="eastAsia"/>
          <w:b/>
          <w:i/>
          <w:lang w:val="en-GB" w:eastAsia="zh-CN"/>
        </w:rPr>
        <w:t>P</w:t>
      </w:r>
      <w:r w:rsidRPr="005B07FA">
        <w:rPr>
          <w:b/>
          <w:i/>
          <w:lang w:val="en-GB" w:eastAsia="zh-CN"/>
        </w:rPr>
        <w:t xml:space="preserve">roposal </w:t>
      </w:r>
      <w:r>
        <w:rPr>
          <w:b/>
          <w:i/>
          <w:lang w:val="en-GB" w:eastAsia="zh-CN"/>
        </w:rPr>
        <w:t>1</w:t>
      </w:r>
      <w:r w:rsidRPr="005B07FA">
        <w:rPr>
          <w:b/>
          <w:i/>
          <w:lang w:val="en-GB" w:eastAsia="zh-CN"/>
        </w:rPr>
        <w:t>: 2 or 3 symbols (same as legacy) for PSCCH transmission in one slot should be supported.</w:t>
      </w:r>
    </w:p>
    <w:p w14:paraId="1521DA9D" w14:textId="77777777" w:rsidR="00F241FF" w:rsidRPr="005B07FA" w:rsidRDefault="00F241FF" w:rsidP="00F241FF">
      <w:pPr>
        <w:rPr>
          <w:b/>
          <w:i/>
          <w:lang w:val="en-GB" w:eastAsia="zh-CN"/>
        </w:rPr>
      </w:pPr>
      <w:r w:rsidRPr="005B07FA">
        <w:rPr>
          <w:b/>
          <w:i/>
          <w:lang w:val="en-GB" w:eastAsia="zh-CN"/>
        </w:rPr>
        <w:t xml:space="preserve">Proposal </w:t>
      </w:r>
      <w:r>
        <w:rPr>
          <w:b/>
          <w:i/>
          <w:lang w:val="en-GB" w:eastAsia="zh-CN"/>
        </w:rPr>
        <w:t>2</w:t>
      </w:r>
      <w:r w:rsidRPr="005B07FA">
        <w:rPr>
          <w:b/>
          <w:i/>
          <w:lang w:val="en-GB" w:eastAsia="zh-CN"/>
        </w:rPr>
        <w:t>:</w:t>
      </w:r>
      <w:r w:rsidRPr="005B07FA">
        <w:rPr>
          <w:b/>
          <w:i/>
        </w:rPr>
        <w:t xml:space="preserve"> </w:t>
      </w:r>
      <w:r w:rsidRPr="005B07FA">
        <w:rPr>
          <w:b/>
          <w:i/>
          <w:lang w:eastAsia="zh-CN"/>
        </w:rPr>
        <w:t>The following</w:t>
      </w:r>
      <w:r w:rsidRPr="005B07FA">
        <w:rPr>
          <w:b/>
          <w:i/>
          <w:lang w:val="en-GB" w:eastAsia="zh-CN"/>
        </w:rPr>
        <w:t xml:space="preserve"> two schemes to determine each PSCCH resource in the frequency domain can be considered.</w:t>
      </w:r>
    </w:p>
    <w:p w14:paraId="4ECC6E29" w14:textId="77777777" w:rsidR="00F241FF" w:rsidRPr="005B07FA" w:rsidRDefault="00F241FF" w:rsidP="00F241FF">
      <w:pPr>
        <w:ind w:firstLineChars="200" w:firstLine="442"/>
        <w:rPr>
          <w:b/>
          <w:i/>
          <w:lang w:val="en-GB" w:eastAsia="zh-CN"/>
        </w:rPr>
      </w:pPr>
      <w:r w:rsidRPr="005B07FA">
        <w:rPr>
          <w:b/>
          <w:i/>
          <w:lang w:val="en-GB" w:eastAsia="zh-CN"/>
        </w:rPr>
        <w:t>-</w:t>
      </w:r>
      <w:r w:rsidRPr="005B07FA">
        <w:rPr>
          <w:b/>
          <w:i/>
          <w:lang w:val="en-GB" w:eastAsia="zh-CN"/>
        </w:rPr>
        <w:tab/>
        <w:t>Scheme 1: Determine the bandwidth and frequency domain location of each PSCCH resource based on the bandwidth of the dedicated resource pool and the number of SL-PRS resources reused in a time slot.</w:t>
      </w:r>
    </w:p>
    <w:p w14:paraId="13AB036C" w14:textId="77777777" w:rsidR="00F241FF" w:rsidRDefault="00F241FF" w:rsidP="00F241FF">
      <w:pPr>
        <w:ind w:firstLineChars="200" w:firstLine="442"/>
        <w:rPr>
          <w:b/>
          <w:i/>
          <w:lang w:val="en-GB" w:eastAsia="zh-CN"/>
        </w:rPr>
      </w:pPr>
      <w:r w:rsidRPr="005B07FA">
        <w:rPr>
          <w:b/>
          <w:i/>
          <w:lang w:val="en-GB" w:eastAsia="zh-CN"/>
        </w:rPr>
        <w:t>-</w:t>
      </w:r>
      <w:r w:rsidRPr="005B07FA">
        <w:rPr>
          <w:b/>
          <w:i/>
          <w:lang w:val="en-GB" w:eastAsia="zh-CN"/>
        </w:rPr>
        <w:tab/>
        <w:t>Scheme 2: Preconfigure the starting position of the first PSCCH resource in the frequency domain, the bandwidth of each PSCCH resource, and/or the interval between adjacent PSCCH resources in the frequency domain.</w:t>
      </w:r>
    </w:p>
    <w:p w14:paraId="2002A482" w14:textId="2A7CA9C2" w:rsidR="00F241FF" w:rsidRPr="00F241FF" w:rsidRDefault="00F241FF" w:rsidP="00F241FF">
      <w:pPr>
        <w:rPr>
          <w:b/>
          <w:i/>
          <w:lang w:eastAsia="zh-CN"/>
        </w:rPr>
      </w:pPr>
      <w:r w:rsidRPr="00465466">
        <w:rPr>
          <w:b/>
          <w:i/>
          <w:lang w:eastAsia="zh-CN"/>
        </w:rPr>
        <w:t xml:space="preserve">Proposal </w:t>
      </w:r>
      <w:r>
        <w:rPr>
          <w:b/>
          <w:i/>
          <w:lang w:eastAsia="zh-CN"/>
        </w:rPr>
        <w:t>3</w:t>
      </w:r>
      <w:r w:rsidRPr="00465466">
        <w:rPr>
          <w:b/>
          <w:i/>
          <w:lang w:eastAsia="zh-CN"/>
        </w:rPr>
        <w:t>: A one-to-one mapping relationship between a PSCCH resource and an associated SL-PRS resource in the same slot should be supported.</w:t>
      </w:r>
    </w:p>
    <w:p w14:paraId="72DC94A8" w14:textId="174A1A38" w:rsidR="00F241FF" w:rsidRPr="00F241FF" w:rsidRDefault="00F241FF" w:rsidP="00F241FF">
      <w:pPr>
        <w:rPr>
          <w:b/>
          <w:i/>
          <w:lang w:eastAsia="zh-CN"/>
        </w:rPr>
      </w:pPr>
      <w:r w:rsidRPr="00F241FF">
        <w:rPr>
          <w:b/>
          <w:i/>
          <w:lang w:eastAsia="zh-CN"/>
        </w:rPr>
        <w:t>Proposal 4: The mapping rules between PSCCH and SL-PRS resources in one slot should be defined in specification.</w:t>
      </w:r>
    </w:p>
    <w:p w14:paraId="3E8AB87D" w14:textId="133FF296" w:rsidR="00F241FF" w:rsidRDefault="00F241FF" w:rsidP="00F241FF">
      <w:pPr>
        <w:rPr>
          <w:b/>
          <w:i/>
          <w:lang w:eastAsia="zh-CN"/>
        </w:rPr>
      </w:pPr>
      <w:r w:rsidRPr="00F241FF">
        <w:rPr>
          <w:b/>
          <w:i/>
          <w:lang w:eastAsia="zh-CN"/>
        </w:rPr>
        <w:t>Proposal 5: For mapping order between PSCCH resources and SL-PRS resources, the above three options can be considered.</w:t>
      </w:r>
    </w:p>
    <w:p w14:paraId="0E289BB9" w14:textId="47165369" w:rsidR="00F241FF" w:rsidRDefault="00F241FF" w:rsidP="00F241FF">
      <w:pPr>
        <w:rPr>
          <w:b/>
          <w:i/>
          <w:lang w:eastAsia="zh-CN"/>
        </w:rPr>
      </w:pPr>
      <w:r w:rsidRPr="00F241FF">
        <w:rPr>
          <w:b/>
          <w:i/>
          <w:lang w:eastAsia="zh-CN"/>
        </w:rPr>
        <w:lastRenderedPageBreak/>
        <w:t>Proposal 6: The reserved state of the “2nd-stage SCI format” field in SCI format 1-A can used to indicate the new 2nd stage SCI format.</w:t>
      </w:r>
    </w:p>
    <w:p w14:paraId="625548D5" w14:textId="26E3D9D6" w:rsidR="00F241FF" w:rsidRDefault="00F241FF" w:rsidP="00F241FF">
      <w:pPr>
        <w:rPr>
          <w:b/>
          <w:i/>
          <w:lang w:eastAsia="zh-CN"/>
        </w:rPr>
      </w:pPr>
      <w:r w:rsidRPr="00F241FF">
        <w:rPr>
          <w:b/>
          <w:i/>
          <w:lang w:eastAsia="zh-CN"/>
        </w:rPr>
        <w:t>Proposal 7: If a 2nd stage SCI indicates both SL-PRS and SL-SCH, the cast type, destination ID, source ID are shared.</w:t>
      </w:r>
    </w:p>
    <w:p w14:paraId="3D7A4CA6" w14:textId="02506C3E" w:rsidR="00F241FF" w:rsidRPr="00C048A4" w:rsidRDefault="00F241FF" w:rsidP="00F241FF">
      <w:pPr>
        <w:rPr>
          <w:b/>
          <w:i/>
          <w:lang w:eastAsia="zh-CN"/>
        </w:rPr>
      </w:pPr>
      <w:r w:rsidRPr="00C048A4">
        <w:rPr>
          <w:b/>
          <w:i/>
          <w:lang w:eastAsia="zh-CN"/>
        </w:rPr>
        <w:t xml:space="preserve">Proposal </w:t>
      </w:r>
      <w:r>
        <w:rPr>
          <w:b/>
          <w:i/>
          <w:lang w:eastAsia="zh-CN"/>
        </w:rPr>
        <w:t>8</w:t>
      </w:r>
      <w:r w:rsidRPr="00C048A4">
        <w:rPr>
          <w:b/>
          <w:i/>
          <w:lang w:eastAsia="zh-CN"/>
        </w:rPr>
        <w:t>:</w:t>
      </w:r>
      <w:r w:rsidRPr="00C048A4">
        <w:rPr>
          <w:b/>
          <w:i/>
        </w:rPr>
        <w:t xml:space="preserve"> F</w:t>
      </w:r>
      <w:r w:rsidRPr="00C048A4">
        <w:rPr>
          <w:b/>
          <w:i/>
          <w:lang w:eastAsia="zh-CN"/>
        </w:rPr>
        <w:t>or dedicated resource pool, the new DCI format and configured grant should be defined for SL-PRS in scheme 1.</w:t>
      </w:r>
    </w:p>
    <w:p w14:paraId="739E3167" w14:textId="11FF1835" w:rsidR="00F241FF" w:rsidRPr="00F241FF" w:rsidRDefault="00F241FF" w:rsidP="00F241FF">
      <w:pPr>
        <w:rPr>
          <w:b/>
          <w:i/>
          <w:lang w:eastAsia="zh-CN"/>
        </w:rPr>
      </w:pPr>
      <w:r w:rsidRPr="00C048A4">
        <w:rPr>
          <w:b/>
          <w:i/>
          <w:lang w:eastAsia="zh-CN"/>
        </w:rPr>
        <w:t xml:space="preserve">Proposal </w:t>
      </w:r>
      <w:r>
        <w:rPr>
          <w:b/>
          <w:i/>
          <w:lang w:eastAsia="zh-CN"/>
        </w:rPr>
        <w:t>9:</w:t>
      </w:r>
      <w:r w:rsidRPr="00C048A4">
        <w:rPr>
          <w:rFonts w:hint="eastAsia"/>
          <w:b/>
          <w:i/>
          <w:lang w:eastAsia="zh-CN"/>
        </w:rPr>
        <w:t xml:space="preserve"> </w:t>
      </w:r>
      <w:r w:rsidRPr="00C048A4">
        <w:rPr>
          <w:b/>
          <w:i/>
          <w:lang w:eastAsia="zh-CN"/>
        </w:rPr>
        <w:t>In shared resource pool, DCI format 3_0 can be reused for SL PRS transmission in scheme 1 SL-PRS resource allocation.</w:t>
      </w:r>
    </w:p>
    <w:p w14:paraId="643F86DB" w14:textId="1FE37221" w:rsidR="00F241FF" w:rsidRPr="00F241FF" w:rsidRDefault="00F241FF" w:rsidP="00F241FF">
      <w:pPr>
        <w:autoSpaceDE/>
        <w:autoSpaceDN/>
        <w:adjustRightInd/>
        <w:snapToGrid/>
        <w:spacing w:after="160"/>
        <w:contextualSpacing/>
        <w:jc w:val="left"/>
        <w:rPr>
          <w:rFonts w:ascii="Times" w:hAnsi="Times"/>
          <w:b/>
          <w:i/>
          <w:szCs w:val="20"/>
          <w:lang w:val="en-GB" w:eastAsia="zh-CN"/>
        </w:rPr>
      </w:pPr>
      <w:r w:rsidRPr="00506100">
        <w:rPr>
          <w:rFonts w:ascii="Times" w:hAnsi="Times" w:hint="eastAsia"/>
          <w:b/>
          <w:i/>
          <w:szCs w:val="20"/>
          <w:lang w:val="en-GB" w:eastAsia="zh-CN"/>
        </w:rPr>
        <w:t>P</w:t>
      </w:r>
      <w:r w:rsidRPr="00506100">
        <w:rPr>
          <w:rFonts w:ascii="Times" w:hAnsi="Times"/>
          <w:b/>
          <w:i/>
          <w:szCs w:val="20"/>
          <w:lang w:val="en-GB" w:eastAsia="zh-CN"/>
        </w:rPr>
        <w:t xml:space="preserve">roposal </w:t>
      </w:r>
      <w:r>
        <w:rPr>
          <w:rFonts w:ascii="Times" w:hAnsi="Times"/>
          <w:b/>
          <w:i/>
          <w:szCs w:val="20"/>
          <w:lang w:val="en-GB" w:eastAsia="zh-CN"/>
        </w:rPr>
        <w:t>10</w:t>
      </w:r>
      <w:r w:rsidRPr="00506100">
        <w:rPr>
          <w:rFonts w:ascii="Times" w:hAnsi="Times"/>
          <w:b/>
          <w:i/>
          <w:szCs w:val="20"/>
          <w:lang w:val="en-GB" w:eastAsia="zh-CN"/>
        </w:rPr>
        <w:t>: For the RS used to derive L1 SL-RSRP for resource exclusion, both SL-PRS and PSCCH DMRS are supported.</w:t>
      </w:r>
    </w:p>
    <w:p w14:paraId="7FAACC48" w14:textId="220CE87B" w:rsidR="00F241FF" w:rsidRDefault="00F241FF" w:rsidP="00CE2005">
      <w:pPr>
        <w:rPr>
          <w:b/>
          <w:i/>
          <w:lang w:eastAsia="zh-CN"/>
        </w:rPr>
      </w:pPr>
      <w:r w:rsidRPr="00F241FF">
        <w:rPr>
          <w:b/>
          <w:i/>
          <w:lang w:eastAsia="zh-CN"/>
        </w:rPr>
        <w:t>Proposal 11: For the derivation of the window, using the legacy approach as a starting point, substitute the Packet Delay Budget (PDB) with a new delay budget.</w:t>
      </w:r>
    </w:p>
    <w:p w14:paraId="04C9E775" w14:textId="5EABCB80" w:rsidR="00CE2005" w:rsidRDefault="00F241FF" w:rsidP="00CE2005">
      <w:pPr>
        <w:rPr>
          <w:b/>
          <w:i/>
          <w:lang w:eastAsia="zh-CN"/>
        </w:rPr>
      </w:pPr>
      <w:r w:rsidRPr="00F241FF">
        <w:rPr>
          <w:b/>
          <w:i/>
          <w:lang w:eastAsia="zh-CN"/>
        </w:rPr>
        <w:t>Proposal 12: For the sensing window length (T_0), the legacy (pre-)configuration with values (100 msec, 1100 msec) can be reused.</w:t>
      </w:r>
    </w:p>
    <w:p w14:paraId="57C9CF2D" w14:textId="2E40BE1B" w:rsidR="00CE2005" w:rsidRPr="00CE2005" w:rsidRDefault="00CE2005" w:rsidP="00CE2005">
      <w:pPr>
        <w:rPr>
          <w:b/>
          <w:i/>
          <w:lang w:eastAsia="zh-CN"/>
        </w:rPr>
      </w:pPr>
      <w:r w:rsidRPr="00274CDD">
        <w:rPr>
          <w:b/>
          <w:i/>
          <w:lang w:eastAsia="zh-CN"/>
        </w:rPr>
        <w:t xml:space="preserve">Proposal </w:t>
      </w:r>
      <w:r>
        <w:rPr>
          <w:b/>
          <w:i/>
          <w:lang w:eastAsia="zh-CN"/>
        </w:rPr>
        <w:t>13</w:t>
      </w:r>
      <w:r w:rsidRPr="00274CDD">
        <w:rPr>
          <w:b/>
          <w:i/>
          <w:lang w:eastAsia="zh-CN"/>
        </w:rPr>
        <w:t>:</w:t>
      </w:r>
      <w:r w:rsidRPr="00274CDD">
        <w:rPr>
          <w:b/>
          <w:i/>
        </w:rPr>
        <w:t xml:space="preserve"> </w:t>
      </w:r>
      <w:r w:rsidRPr="00274CDD">
        <w:rPr>
          <w:b/>
          <w:i/>
          <w:lang w:eastAsia="zh-CN"/>
        </w:rPr>
        <w:t>Triggering SL-PRS though SCI enabled by (pre)configuration is not necessary.</w:t>
      </w:r>
    </w:p>
    <w:p w14:paraId="3CCE8CD7" w14:textId="5AFDDB10" w:rsidR="00CE2005" w:rsidRDefault="00CE2005" w:rsidP="00CE2005">
      <w:pPr>
        <w:rPr>
          <w:b/>
          <w:i/>
          <w:lang w:eastAsia="zh-CN"/>
        </w:rPr>
      </w:pPr>
      <w:r>
        <w:rPr>
          <w:rFonts w:hint="eastAsia"/>
          <w:b/>
          <w:i/>
          <w:lang w:eastAsia="zh-CN"/>
        </w:rPr>
        <w:t>P</w:t>
      </w:r>
      <w:r>
        <w:rPr>
          <w:b/>
          <w:i/>
          <w:lang w:eastAsia="zh-CN"/>
        </w:rPr>
        <w:t xml:space="preserve">roposal 14: </w:t>
      </w:r>
      <w:r w:rsidRPr="00282343">
        <w:rPr>
          <w:b/>
          <w:i/>
          <w:lang w:eastAsia="zh-CN"/>
        </w:rPr>
        <w:t>SL-PRS based triggering</w:t>
      </w:r>
      <w:r>
        <w:rPr>
          <w:b/>
          <w:i/>
          <w:lang w:eastAsia="zh-CN"/>
        </w:rPr>
        <w:t xml:space="preserve"> should not be supported.</w:t>
      </w:r>
    </w:p>
    <w:p w14:paraId="3D9568EE" w14:textId="15C307E0" w:rsidR="00324C91" w:rsidRPr="00CE2005" w:rsidRDefault="00324C91" w:rsidP="00896BD2">
      <w:pPr>
        <w:rPr>
          <w:b/>
          <w:i/>
          <w:lang w:eastAsia="zh-CN"/>
        </w:rPr>
      </w:pPr>
    </w:p>
    <w:p w14:paraId="5F87FB0A" w14:textId="77777777" w:rsidR="00041F51" w:rsidRPr="00041F51" w:rsidRDefault="00041F51" w:rsidP="00041F51">
      <w:pPr>
        <w:pStyle w:val="1"/>
      </w:pPr>
      <w:r w:rsidRPr="00041F51">
        <w:t>Reference</w:t>
      </w:r>
    </w:p>
    <w:p w14:paraId="60263DE5" w14:textId="41B2552C" w:rsidR="00D926DF" w:rsidRDefault="00D926DF" w:rsidP="003F0442">
      <w:pPr>
        <w:pStyle w:val="af2"/>
        <w:numPr>
          <w:ilvl w:val="0"/>
          <w:numId w:val="18"/>
        </w:numPr>
        <w:ind w:firstLineChars="0"/>
        <w:rPr>
          <w:szCs w:val="20"/>
          <w:lang w:eastAsia="zh-CN"/>
        </w:rPr>
      </w:pPr>
      <w:r>
        <w:rPr>
          <w:szCs w:val="20"/>
          <w:lang w:eastAsia="zh-CN"/>
        </w:rPr>
        <w:t>RP-</w:t>
      </w:r>
      <w:r w:rsidR="003F0442" w:rsidRPr="003F0442">
        <w:rPr>
          <w:szCs w:val="20"/>
          <w:lang w:eastAsia="zh-CN"/>
        </w:rPr>
        <w:t>230328</w:t>
      </w:r>
      <w:r>
        <w:rPr>
          <w:szCs w:val="20"/>
          <w:lang w:eastAsia="zh-CN"/>
        </w:rPr>
        <w:t>, “</w:t>
      </w:r>
      <w:r w:rsidR="003F0442"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23DE1A3D" w14:textId="5BC26F56" w:rsidR="00107974" w:rsidRPr="00107974" w:rsidRDefault="00107974" w:rsidP="00474A29">
      <w:pPr>
        <w:pStyle w:val="af2"/>
        <w:numPr>
          <w:ilvl w:val="0"/>
          <w:numId w:val="18"/>
        </w:numPr>
        <w:ind w:firstLineChars="0"/>
        <w:rPr>
          <w:szCs w:val="20"/>
          <w:lang w:eastAsia="zh-CN"/>
        </w:rPr>
      </w:pPr>
      <w:r w:rsidRPr="00107974">
        <w:rPr>
          <w:szCs w:val="20"/>
          <w:lang w:eastAsia="zh-CN"/>
        </w:rPr>
        <w:t>3GPP RAN1#11</w:t>
      </w:r>
      <w:r w:rsidR="00474A29">
        <w:rPr>
          <w:szCs w:val="20"/>
          <w:lang w:eastAsia="zh-CN"/>
        </w:rPr>
        <w:t>3</w:t>
      </w:r>
      <w:r w:rsidRPr="00107974">
        <w:rPr>
          <w:szCs w:val="20"/>
          <w:lang w:eastAsia="zh-CN"/>
        </w:rPr>
        <w:t xml:space="preserve"> Chairman’s Notes, </w:t>
      </w:r>
      <w:r w:rsidR="00474A29" w:rsidRPr="00474A29">
        <w:rPr>
          <w:szCs w:val="20"/>
          <w:lang w:eastAsia="zh-CN"/>
        </w:rPr>
        <w:t>May 22nd – May 26th, 2023</w:t>
      </w:r>
      <w:r w:rsidRPr="00107974">
        <w:rPr>
          <w:szCs w:val="20"/>
          <w:lang w:eastAsia="zh-CN"/>
        </w:rPr>
        <w:t>.</w:t>
      </w:r>
    </w:p>
    <w:p w14:paraId="0A54512E" w14:textId="5656B3B5" w:rsidR="000133EB" w:rsidRDefault="000133EB" w:rsidP="000133EB">
      <w:pPr>
        <w:pStyle w:val="af2"/>
        <w:numPr>
          <w:ilvl w:val="0"/>
          <w:numId w:val="18"/>
        </w:numPr>
        <w:ind w:firstLineChars="0"/>
        <w:rPr>
          <w:szCs w:val="20"/>
          <w:lang w:eastAsia="zh-CN"/>
        </w:rPr>
      </w:pPr>
      <w:r w:rsidRPr="000133EB">
        <w:rPr>
          <w:szCs w:val="20"/>
          <w:lang w:eastAsia="zh-CN"/>
        </w:rPr>
        <w:t>3GPP RAN1#1</w:t>
      </w:r>
      <w:r>
        <w:rPr>
          <w:szCs w:val="20"/>
          <w:lang w:eastAsia="zh-CN"/>
        </w:rPr>
        <w:t>10</w:t>
      </w:r>
      <w:r w:rsidR="003E70FE">
        <w:rPr>
          <w:szCs w:val="20"/>
          <w:lang w:eastAsia="zh-CN"/>
        </w:rPr>
        <w:t>-e</w:t>
      </w:r>
      <w:r w:rsidRPr="000133EB">
        <w:rPr>
          <w:szCs w:val="20"/>
          <w:lang w:eastAsia="zh-CN"/>
        </w:rPr>
        <w:t xml:space="preserve"> Chairman’s Notes, August 22nd – 26th, 2022.</w:t>
      </w:r>
    </w:p>
    <w:p w14:paraId="573903D0" w14:textId="77777777" w:rsidR="00107974" w:rsidRPr="000133EB" w:rsidRDefault="00107974" w:rsidP="00107974">
      <w:pPr>
        <w:pStyle w:val="af2"/>
        <w:ind w:left="420" w:firstLineChars="0" w:firstLine="0"/>
        <w:rPr>
          <w:szCs w:val="20"/>
          <w:lang w:eastAsia="zh-CN"/>
        </w:rPr>
      </w:pPr>
    </w:p>
    <w:sectPr w:rsidR="00107974"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5E0EF" w14:textId="77777777" w:rsidR="009968EC" w:rsidRDefault="009968EC">
      <w:r>
        <w:separator/>
      </w:r>
    </w:p>
  </w:endnote>
  <w:endnote w:type="continuationSeparator" w:id="0">
    <w:p w14:paraId="021B003F" w14:textId="77777777" w:rsidR="009968EC" w:rsidRDefault="009968EC">
      <w:r>
        <w:continuationSeparator/>
      </w:r>
    </w:p>
  </w:endnote>
  <w:endnote w:type="continuationNotice" w:id="1">
    <w:p w14:paraId="4F3B51C8" w14:textId="77777777" w:rsidR="009968EC" w:rsidRDefault="00996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7A309" w14:textId="77777777" w:rsidR="009968EC" w:rsidRDefault="009968EC">
      <w:r>
        <w:separator/>
      </w:r>
    </w:p>
  </w:footnote>
  <w:footnote w:type="continuationSeparator" w:id="0">
    <w:p w14:paraId="36A4F0D3" w14:textId="77777777" w:rsidR="009968EC" w:rsidRDefault="009968EC">
      <w:r>
        <w:continuationSeparator/>
      </w:r>
    </w:p>
  </w:footnote>
  <w:footnote w:type="continuationNotice" w:id="1">
    <w:p w14:paraId="4DD69D54" w14:textId="77777777" w:rsidR="009968EC" w:rsidRDefault="009968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87170"/>
    <w:multiLevelType w:val="hybridMultilevel"/>
    <w:tmpl w:val="D16213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A4698"/>
    <w:multiLevelType w:val="hybridMultilevel"/>
    <w:tmpl w:val="DB1ECCA0"/>
    <w:lvl w:ilvl="0" w:tplc="04090003">
      <w:start w:val="1"/>
      <w:numFmt w:val="bullet"/>
      <w:lvlText w:val="o"/>
      <w:lvlJc w:val="left"/>
      <w:pPr>
        <w:ind w:left="1412" w:hanging="420"/>
      </w:pPr>
      <w:rPr>
        <w:rFonts w:ascii="Courier New" w:hAnsi="Courier New"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6502C"/>
    <w:multiLevelType w:val="hybridMultilevel"/>
    <w:tmpl w:val="B8422ADE"/>
    <w:lvl w:ilvl="0" w:tplc="4C2CB370">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93489"/>
    <w:multiLevelType w:val="hybridMultilevel"/>
    <w:tmpl w:val="5DE8FC22"/>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9" w15:restartNumberingAfterBreak="0">
    <w:nsid w:val="3D7A3CBA"/>
    <w:multiLevelType w:val="hybridMultilevel"/>
    <w:tmpl w:val="ED36D87A"/>
    <w:lvl w:ilvl="0" w:tplc="BF64FB3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8E54E4"/>
    <w:multiLevelType w:val="hybridMultilevel"/>
    <w:tmpl w:val="01EC1F74"/>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4" w15:restartNumberingAfterBreak="0">
    <w:nsid w:val="4A8770D9"/>
    <w:multiLevelType w:val="hybridMultilevel"/>
    <w:tmpl w:val="EDB00544"/>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A1B68"/>
    <w:multiLevelType w:val="hybridMultilevel"/>
    <w:tmpl w:val="2ADCC60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F13CB4"/>
    <w:multiLevelType w:val="hybridMultilevel"/>
    <w:tmpl w:val="31085D2E"/>
    <w:lvl w:ilvl="0" w:tplc="B5A8667A">
      <w:numFmt w:val="bullet"/>
      <w:lvlText w:val="-"/>
      <w:lvlJc w:val="left"/>
      <w:pPr>
        <w:ind w:left="562" w:hanging="420"/>
      </w:pPr>
      <w:rPr>
        <w:rFonts w:ascii="Times" w:eastAsia="Batang" w:hAnsi="Times" w:cs="Time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1" w15:restartNumberingAfterBreak="0">
    <w:nsid w:val="531469F0"/>
    <w:multiLevelType w:val="hybridMultilevel"/>
    <w:tmpl w:val="F4B457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3AA5A62"/>
    <w:multiLevelType w:val="hybridMultilevel"/>
    <w:tmpl w:val="7A9EA5C6"/>
    <w:lvl w:ilvl="0" w:tplc="D6680E5A">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AC2383"/>
    <w:multiLevelType w:val="hybridMultilevel"/>
    <w:tmpl w:val="4378D03E"/>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8A044FB"/>
    <w:multiLevelType w:val="hybridMultilevel"/>
    <w:tmpl w:val="18BE6EA2"/>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111FC"/>
    <w:multiLevelType w:val="hybridMultilevel"/>
    <w:tmpl w:val="2DFA3514"/>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0" w15:restartNumberingAfterBreak="0">
    <w:nsid w:val="617A57C3"/>
    <w:multiLevelType w:val="hybridMultilevel"/>
    <w:tmpl w:val="45FE9334"/>
    <w:lvl w:ilvl="0" w:tplc="B5A8667A">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658F78F3"/>
    <w:multiLevelType w:val="hybridMultilevel"/>
    <w:tmpl w:val="9A9015DA"/>
    <w:lvl w:ilvl="0" w:tplc="BF64FB3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3" w15:restartNumberingAfterBreak="0">
    <w:nsid w:val="69872A22"/>
    <w:multiLevelType w:val="hybridMultilevel"/>
    <w:tmpl w:val="2C4A8896"/>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AED43A2"/>
    <w:multiLevelType w:val="hybridMultilevel"/>
    <w:tmpl w:val="1F72B3E0"/>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581155B"/>
    <w:multiLevelType w:val="hybridMultilevel"/>
    <w:tmpl w:val="DFEA951C"/>
    <w:lvl w:ilvl="0" w:tplc="DB60718C">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0"/>
  </w:num>
  <w:num w:numId="3">
    <w:abstractNumId w:val="46"/>
  </w:num>
  <w:num w:numId="4">
    <w:abstractNumId w:val="47"/>
  </w:num>
  <w:num w:numId="5">
    <w:abstractNumId w:val="33"/>
  </w:num>
  <w:num w:numId="6">
    <w:abstractNumId w:val="22"/>
  </w:num>
  <w:num w:numId="7">
    <w:abstractNumId w:val="49"/>
  </w:num>
  <w:num w:numId="8">
    <w:abstractNumId w:val="0"/>
  </w:num>
  <w:num w:numId="9">
    <w:abstractNumId w:val="25"/>
  </w:num>
  <w:num w:numId="10">
    <w:abstractNumId w:val="2"/>
  </w:num>
  <w:num w:numId="11">
    <w:abstractNumId w:val="38"/>
  </w:num>
  <w:num w:numId="12">
    <w:abstractNumId w:val="21"/>
  </w:num>
  <w:num w:numId="13">
    <w:abstractNumId w:val="42"/>
  </w:num>
  <w:num w:numId="14">
    <w:abstractNumId w:val="27"/>
  </w:num>
  <w:num w:numId="15">
    <w:abstractNumId w:val="9"/>
  </w:num>
  <w:num w:numId="16">
    <w:abstractNumId w:val="17"/>
  </w:num>
  <w:num w:numId="17">
    <w:abstractNumId w:val="29"/>
  </w:num>
  <w:num w:numId="18">
    <w:abstractNumId w:val="11"/>
  </w:num>
  <w:num w:numId="19">
    <w:abstractNumId w:val="32"/>
  </w:num>
  <w:num w:numId="20">
    <w:abstractNumId w:val="7"/>
  </w:num>
  <w:num w:numId="21">
    <w:abstractNumId w:val="20"/>
  </w:num>
  <w:num w:numId="22">
    <w:abstractNumId w:val="10"/>
  </w:num>
  <w:num w:numId="23">
    <w:abstractNumId w:val="48"/>
  </w:num>
  <w:num w:numId="24">
    <w:abstractNumId w:val="13"/>
  </w:num>
  <w:num w:numId="25">
    <w:abstractNumId w:val="4"/>
  </w:num>
  <w:num w:numId="26">
    <w:abstractNumId w:val="8"/>
  </w:num>
  <w:num w:numId="27">
    <w:abstractNumId w:val="14"/>
  </w:num>
  <w:num w:numId="28">
    <w:abstractNumId w:val="6"/>
  </w:num>
  <w:num w:numId="29">
    <w:abstractNumId w:val="40"/>
  </w:num>
  <w:num w:numId="30">
    <w:abstractNumId w:val="3"/>
  </w:num>
  <w:num w:numId="31">
    <w:abstractNumId w:val="41"/>
  </w:num>
  <w:num w:numId="32">
    <w:abstractNumId w:val="19"/>
  </w:num>
  <w:num w:numId="33">
    <w:abstractNumId w:val="28"/>
  </w:num>
  <w:num w:numId="34">
    <w:abstractNumId w:val="36"/>
  </w:num>
  <w:num w:numId="35">
    <w:abstractNumId w:val="26"/>
  </w:num>
  <w:num w:numId="36">
    <w:abstractNumId w:val="43"/>
  </w:num>
  <w:num w:numId="37">
    <w:abstractNumId w:val="15"/>
  </w:num>
  <w:num w:numId="38">
    <w:abstractNumId w:val="30"/>
  </w:num>
  <w:num w:numId="39">
    <w:abstractNumId w:val="23"/>
  </w:num>
  <w:num w:numId="40">
    <w:abstractNumId w:val="18"/>
  </w:num>
  <w:num w:numId="41">
    <w:abstractNumId w:val="24"/>
  </w:num>
  <w:num w:numId="42">
    <w:abstractNumId w:val="5"/>
  </w:num>
  <w:num w:numId="43">
    <w:abstractNumId w:val="35"/>
  </w:num>
  <w:num w:numId="44">
    <w:abstractNumId w:val="45"/>
  </w:num>
  <w:num w:numId="45">
    <w:abstractNumId w:val="12"/>
  </w:num>
  <w:num w:numId="46">
    <w:abstractNumId w:val="1"/>
  </w:num>
  <w:num w:numId="47">
    <w:abstractNumId w:val="39"/>
  </w:num>
  <w:num w:numId="48">
    <w:abstractNumId w:val="37"/>
  </w:num>
  <w:num w:numId="49">
    <w:abstractNumId w:val="44"/>
  </w:num>
  <w:num w:numId="50">
    <w:abstractNumId w:val="34"/>
  </w:num>
  <w:num w:numId="51">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4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EA1"/>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CF2"/>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55"/>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21"/>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66"/>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0FC"/>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819"/>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46"/>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CFD"/>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29"/>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32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943"/>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93"/>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A9F"/>
    <w:rsid w:val="00106B6B"/>
    <w:rsid w:val="00106C25"/>
    <w:rsid w:val="00106D1B"/>
    <w:rsid w:val="00107779"/>
    <w:rsid w:val="00107796"/>
    <w:rsid w:val="001078C2"/>
    <w:rsid w:val="001078D9"/>
    <w:rsid w:val="00107974"/>
    <w:rsid w:val="00107E1C"/>
    <w:rsid w:val="001100C6"/>
    <w:rsid w:val="00110243"/>
    <w:rsid w:val="00110402"/>
    <w:rsid w:val="0011072B"/>
    <w:rsid w:val="00110D7C"/>
    <w:rsid w:val="00110E70"/>
    <w:rsid w:val="0011116D"/>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004"/>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1687"/>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30B"/>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B5"/>
    <w:rsid w:val="00172EFA"/>
    <w:rsid w:val="00173608"/>
    <w:rsid w:val="001738A6"/>
    <w:rsid w:val="00173D12"/>
    <w:rsid w:val="00173F51"/>
    <w:rsid w:val="0017431B"/>
    <w:rsid w:val="001744E3"/>
    <w:rsid w:val="0017453A"/>
    <w:rsid w:val="001745EC"/>
    <w:rsid w:val="001747B7"/>
    <w:rsid w:val="0017481B"/>
    <w:rsid w:val="001749A9"/>
    <w:rsid w:val="00175057"/>
    <w:rsid w:val="0017582E"/>
    <w:rsid w:val="00175983"/>
    <w:rsid w:val="00175B18"/>
    <w:rsid w:val="00175B63"/>
    <w:rsid w:val="00175BC9"/>
    <w:rsid w:val="00175C30"/>
    <w:rsid w:val="0017624B"/>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73D"/>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3ED"/>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73"/>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051"/>
    <w:rsid w:val="00217256"/>
    <w:rsid w:val="0021727A"/>
    <w:rsid w:val="002172F4"/>
    <w:rsid w:val="0021753A"/>
    <w:rsid w:val="00217B99"/>
    <w:rsid w:val="00217C98"/>
    <w:rsid w:val="00217D6F"/>
    <w:rsid w:val="00217F39"/>
    <w:rsid w:val="00220575"/>
    <w:rsid w:val="00220576"/>
    <w:rsid w:val="00220894"/>
    <w:rsid w:val="00220D0D"/>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2DA7"/>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484A"/>
    <w:rsid w:val="00264995"/>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CDD"/>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43"/>
    <w:rsid w:val="00282378"/>
    <w:rsid w:val="00282463"/>
    <w:rsid w:val="00282688"/>
    <w:rsid w:val="00283634"/>
    <w:rsid w:val="00284183"/>
    <w:rsid w:val="00284BAE"/>
    <w:rsid w:val="00285135"/>
    <w:rsid w:val="002851E8"/>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2A9"/>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C1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7AA"/>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810"/>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1CC"/>
    <w:rsid w:val="002E7351"/>
    <w:rsid w:val="002E7404"/>
    <w:rsid w:val="002E7690"/>
    <w:rsid w:val="002E7699"/>
    <w:rsid w:val="002E79A9"/>
    <w:rsid w:val="002E7E22"/>
    <w:rsid w:val="002E7FA9"/>
    <w:rsid w:val="002F00DF"/>
    <w:rsid w:val="002F0163"/>
    <w:rsid w:val="002F02E5"/>
    <w:rsid w:val="002F0B83"/>
    <w:rsid w:val="002F0C28"/>
    <w:rsid w:val="002F0EF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4E16"/>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8B7"/>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790"/>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B9B"/>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9B3"/>
    <w:rsid w:val="00327AFD"/>
    <w:rsid w:val="0033055C"/>
    <w:rsid w:val="00330917"/>
    <w:rsid w:val="0033125B"/>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A14"/>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50A"/>
    <w:rsid w:val="00345797"/>
    <w:rsid w:val="0034588C"/>
    <w:rsid w:val="00345A19"/>
    <w:rsid w:val="00345A74"/>
    <w:rsid w:val="00345E6A"/>
    <w:rsid w:val="003461CF"/>
    <w:rsid w:val="00346374"/>
    <w:rsid w:val="0034638C"/>
    <w:rsid w:val="003465DE"/>
    <w:rsid w:val="0034666E"/>
    <w:rsid w:val="003466D1"/>
    <w:rsid w:val="00346C0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14"/>
    <w:rsid w:val="0035676D"/>
    <w:rsid w:val="003567A1"/>
    <w:rsid w:val="003567E7"/>
    <w:rsid w:val="0035692C"/>
    <w:rsid w:val="00356F68"/>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01E"/>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2F64"/>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1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4EC"/>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0E7F"/>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3F0"/>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16A"/>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09B"/>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442"/>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C0D"/>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9DA"/>
    <w:rsid w:val="00406B90"/>
    <w:rsid w:val="00406E18"/>
    <w:rsid w:val="00406EFB"/>
    <w:rsid w:val="0040706C"/>
    <w:rsid w:val="00407086"/>
    <w:rsid w:val="004075A5"/>
    <w:rsid w:val="00407664"/>
    <w:rsid w:val="00407FC7"/>
    <w:rsid w:val="00410763"/>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81D"/>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793"/>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D14"/>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466"/>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4A2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2DB"/>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709"/>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5E37"/>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029"/>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543D"/>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0FB5"/>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5EC9"/>
    <w:rsid w:val="004E5ECD"/>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00"/>
    <w:rsid w:val="005061F3"/>
    <w:rsid w:val="00506D6F"/>
    <w:rsid w:val="00506F63"/>
    <w:rsid w:val="005071FF"/>
    <w:rsid w:val="005072B5"/>
    <w:rsid w:val="0050742D"/>
    <w:rsid w:val="00507E6C"/>
    <w:rsid w:val="005100F5"/>
    <w:rsid w:val="0051065C"/>
    <w:rsid w:val="00510C58"/>
    <w:rsid w:val="00511361"/>
    <w:rsid w:val="00511401"/>
    <w:rsid w:val="00511CB1"/>
    <w:rsid w:val="00511F15"/>
    <w:rsid w:val="005123EF"/>
    <w:rsid w:val="0051275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E"/>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CD9"/>
    <w:rsid w:val="00532F8B"/>
    <w:rsid w:val="0053309F"/>
    <w:rsid w:val="0053311D"/>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40C"/>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232"/>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0D6"/>
    <w:rsid w:val="005B02A7"/>
    <w:rsid w:val="005B0542"/>
    <w:rsid w:val="005B07FA"/>
    <w:rsid w:val="005B0A1E"/>
    <w:rsid w:val="005B0AEB"/>
    <w:rsid w:val="005B0DAE"/>
    <w:rsid w:val="005B0E64"/>
    <w:rsid w:val="005B0F40"/>
    <w:rsid w:val="005B1267"/>
    <w:rsid w:val="005B1475"/>
    <w:rsid w:val="005B15A1"/>
    <w:rsid w:val="005B15F2"/>
    <w:rsid w:val="005B1991"/>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A99"/>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9AC"/>
    <w:rsid w:val="005E4F8D"/>
    <w:rsid w:val="005E53F9"/>
    <w:rsid w:val="005E59BD"/>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7CB"/>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0C"/>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260"/>
    <w:rsid w:val="0062339F"/>
    <w:rsid w:val="006234C4"/>
    <w:rsid w:val="0062389A"/>
    <w:rsid w:val="00623AB1"/>
    <w:rsid w:val="00623C42"/>
    <w:rsid w:val="006244B9"/>
    <w:rsid w:val="006244C9"/>
    <w:rsid w:val="006245F6"/>
    <w:rsid w:val="00624745"/>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4FF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3AF"/>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D8"/>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1B"/>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398"/>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0D3"/>
    <w:rsid w:val="0068545E"/>
    <w:rsid w:val="006855F8"/>
    <w:rsid w:val="006858F2"/>
    <w:rsid w:val="00685931"/>
    <w:rsid w:val="00685FD4"/>
    <w:rsid w:val="00686363"/>
    <w:rsid w:val="0068636D"/>
    <w:rsid w:val="00686612"/>
    <w:rsid w:val="0068661E"/>
    <w:rsid w:val="00686CE5"/>
    <w:rsid w:val="00686DF5"/>
    <w:rsid w:val="0068758D"/>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03B"/>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C8C"/>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16"/>
    <w:rsid w:val="006D1DF9"/>
    <w:rsid w:val="006D1F1A"/>
    <w:rsid w:val="006D214E"/>
    <w:rsid w:val="006D2182"/>
    <w:rsid w:val="006D22A1"/>
    <w:rsid w:val="006D2444"/>
    <w:rsid w:val="006D254B"/>
    <w:rsid w:val="006D2666"/>
    <w:rsid w:val="006D289B"/>
    <w:rsid w:val="006D344D"/>
    <w:rsid w:val="006D3BE1"/>
    <w:rsid w:val="006D3C86"/>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D7F6A"/>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42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998"/>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1B"/>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54"/>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D54"/>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7AF"/>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248"/>
    <w:rsid w:val="0079334A"/>
    <w:rsid w:val="007937C2"/>
    <w:rsid w:val="007937C9"/>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2780"/>
    <w:rsid w:val="007C3012"/>
    <w:rsid w:val="007C3267"/>
    <w:rsid w:val="007C3598"/>
    <w:rsid w:val="007C3FA8"/>
    <w:rsid w:val="007C44DF"/>
    <w:rsid w:val="007C456B"/>
    <w:rsid w:val="007C4605"/>
    <w:rsid w:val="007C4B5E"/>
    <w:rsid w:val="007C50E4"/>
    <w:rsid w:val="007C53E7"/>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1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AA"/>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02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0E7"/>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26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C1F"/>
    <w:rsid w:val="00836E70"/>
    <w:rsid w:val="00836F92"/>
    <w:rsid w:val="008376F6"/>
    <w:rsid w:val="008377EA"/>
    <w:rsid w:val="00837A73"/>
    <w:rsid w:val="00837D5B"/>
    <w:rsid w:val="00840074"/>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9F8"/>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ED"/>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45D"/>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ABB"/>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7A2"/>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1E7C"/>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BD"/>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1D5"/>
    <w:rsid w:val="008E54FA"/>
    <w:rsid w:val="008E5BF2"/>
    <w:rsid w:val="008E5C81"/>
    <w:rsid w:val="008E6803"/>
    <w:rsid w:val="008E6B63"/>
    <w:rsid w:val="008E7332"/>
    <w:rsid w:val="008E7809"/>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28"/>
    <w:rsid w:val="0090696D"/>
    <w:rsid w:val="00906CD6"/>
    <w:rsid w:val="00906E4D"/>
    <w:rsid w:val="00906F31"/>
    <w:rsid w:val="0090747B"/>
    <w:rsid w:val="009075EF"/>
    <w:rsid w:val="00907882"/>
    <w:rsid w:val="009078B3"/>
    <w:rsid w:val="009078D2"/>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0BB"/>
    <w:rsid w:val="009171E6"/>
    <w:rsid w:val="00917236"/>
    <w:rsid w:val="0091729C"/>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50"/>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58E"/>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31"/>
    <w:rsid w:val="009840EC"/>
    <w:rsid w:val="0098412F"/>
    <w:rsid w:val="00984748"/>
    <w:rsid w:val="00984A8E"/>
    <w:rsid w:val="00984CD7"/>
    <w:rsid w:val="009856C8"/>
    <w:rsid w:val="00985892"/>
    <w:rsid w:val="00985C53"/>
    <w:rsid w:val="00985E22"/>
    <w:rsid w:val="00985F28"/>
    <w:rsid w:val="00985F70"/>
    <w:rsid w:val="00985FE3"/>
    <w:rsid w:val="0098608B"/>
    <w:rsid w:val="00986149"/>
    <w:rsid w:val="00986176"/>
    <w:rsid w:val="0098638B"/>
    <w:rsid w:val="009863C9"/>
    <w:rsid w:val="00986735"/>
    <w:rsid w:val="009867D7"/>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BBE"/>
    <w:rsid w:val="00994E08"/>
    <w:rsid w:val="0099508C"/>
    <w:rsid w:val="009951F9"/>
    <w:rsid w:val="009953DF"/>
    <w:rsid w:val="00995694"/>
    <w:rsid w:val="00995A93"/>
    <w:rsid w:val="00995C95"/>
    <w:rsid w:val="00995E85"/>
    <w:rsid w:val="00996468"/>
    <w:rsid w:val="009967BA"/>
    <w:rsid w:val="00996876"/>
    <w:rsid w:val="009968EC"/>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A7E8E"/>
    <w:rsid w:val="009B0358"/>
    <w:rsid w:val="009B081F"/>
    <w:rsid w:val="009B0976"/>
    <w:rsid w:val="009B0E89"/>
    <w:rsid w:val="009B0FDC"/>
    <w:rsid w:val="009B1046"/>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7BD"/>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2F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58"/>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526"/>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5A6"/>
    <w:rsid w:val="00A14813"/>
    <w:rsid w:val="00A152D2"/>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854"/>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5F14"/>
    <w:rsid w:val="00A3611D"/>
    <w:rsid w:val="00A36339"/>
    <w:rsid w:val="00A366E4"/>
    <w:rsid w:val="00A376EC"/>
    <w:rsid w:val="00A377CF"/>
    <w:rsid w:val="00A378CD"/>
    <w:rsid w:val="00A37D4A"/>
    <w:rsid w:val="00A400BF"/>
    <w:rsid w:val="00A400F1"/>
    <w:rsid w:val="00A40137"/>
    <w:rsid w:val="00A402A2"/>
    <w:rsid w:val="00A40830"/>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6C62"/>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164"/>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46C"/>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998"/>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516"/>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D1"/>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06C"/>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0F"/>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BD6"/>
    <w:rsid w:val="00AE6DB5"/>
    <w:rsid w:val="00AE7059"/>
    <w:rsid w:val="00AE7864"/>
    <w:rsid w:val="00AE7949"/>
    <w:rsid w:val="00AE7A88"/>
    <w:rsid w:val="00AE7F20"/>
    <w:rsid w:val="00AF01D1"/>
    <w:rsid w:val="00AF099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3DA2"/>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A52"/>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B4F"/>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1F"/>
    <w:rsid w:val="00B60579"/>
    <w:rsid w:val="00B61133"/>
    <w:rsid w:val="00B611C5"/>
    <w:rsid w:val="00B61564"/>
    <w:rsid w:val="00B6168F"/>
    <w:rsid w:val="00B616DC"/>
    <w:rsid w:val="00B61843"/>
    <w:rsid w:val="00B6194D"/>
    <w:rsid w:val="00B61A1C"/>
    <w:rsid w:val="00B61BE2"/>
    <w:rsid w:val="00B61F50"/>
    <w:rsid w:val="00B61FD9"/>
    <w:rsid w:val="00B62060"/>
    <w:rsid w:val="00B62349"/>
    <w:rsid w:val="00B6266F"/>
    <w:rsid w:val="00B62CC6"/>
    <w:rsid w:val="00B62CD0"/>
    <w:rsid w:val="00B62E0B"/>
    <w:rsid w:val="00B62FAA"/>
    <w:rsid w:val="00B63A44"/>
    <w:rsid w:val="00B63C32"/>
    <w:rsid w:val="00B63C95"/>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AD2"/>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AE"/>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2F9"/>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E3"/>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0C"/>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4C08"/>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6B3"/>
    <w:rsid w:val="00BB1C0C"/>
    <w:rsid w:val="00BB1C59"/>
    <w:rsid w:val="00BB1CE7"/>
    <w:rsid w:val="00BB1E73"/>
    <w:rsid w:val="00BB2257"/>
    <w:rsid w:val="00BB2470"/>
    <w:rsid w:val="00BB2619"/>
    <w:rsid w:val="00BB2680"/>
    <w:rsid w:val="00BB2899"/>
    <w:rsid w:val="00BB29DB"/>
    <w:rsid w:val="00BB2B74"/>
    <w:rsid w:val="00BB2FD3"/>
    <w:rsid w:val="00BB2FDF"/>
    <w:rsid w:val="00BB2FFF"/>
    <w:rsid w:val="00BB335C"/>
    <w:rsid w:val="00BB3A0F"/>
    <w:rsid w:val="00BB3BB6"/>
    <w:rsid w:val="00BB4207"/>
    <w:rsid w:val="00BB4893"/>
    <w:rsid w:val="00BB4D92"/>
    <w:rsid w:val="00BB4EFB"/>
    <w:rsid w:val="00BB4FE3"/>
    <w:rsid w:val="00BB51DE"/>
    <w:rsid w:val="00BB5301"/>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BB2"/>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41F"/>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86"/>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31"/>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5F4D"/>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8A4"/>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0A5"/>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6E60"/>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452"/>
    <w:rsid w:val="00C74A5A"/>
    <w:rsid w:val="00C74E2D"/>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436"/>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AD"/>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4C5"/>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E86"/>
    <w:rsid w:val="00D07FD4"/>
    <w:rsid w:val="00D1026A"/>
    <w:rsid w:val="00D106E1"/>
    <w:rsid w:val="00D107CF"/>
    <w:rsid w:val="00D111CA"/>
    <w:rsid w:val="00D111CF"/>
    <w:rsid w:val="00D117B9"/>
    <w:rsid w:val="00D119E6"/>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0C1"/>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D77"/>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21E"/>
    <w:rsid w:val="00D84309"/>
    <w:rsid w:val="00D843E4"/>
    <w:rsid w:val="00D84748"/>
    <w:rsid w:val="00D849E8"/>
    <w:rsid w:val="00D84EC1"/>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6DF"/>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2F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8"/>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CC0"/>
    <w:rsid w:val="00DC3E7D"/>
    <w:rsid w:val="00DC4157"/>
    <w:rsid w:val="00DC41A4"/>
    <w:rsid w:val="00DC44A2"/>
    <w:rsid w:val="00DC4866"/>
    <w:rsid w:val="00DC4B2B"/>
    <w:rsid w:val="00DC4C56"/>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E90"/>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1C"/>
    <w:rsid w:val="00DF3937"/>
    <w:rsid w:val="00DF3CB0"/>
    <w:rsid w:val="00DF3F2D"/>
    <w:rsid w:val="00DF4455"/>
    <w:rsid w:val="00DF4572"/>
    <w:rsid w:val="00DF4640"/>
    <w:rsid w:val="00DF4658"/>
    <w:rsid w:val="00DF4999"/>
    <w:rsid w:val="00DF4E0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08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AC"/>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6C14"/>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759"/>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3BE"/>
    <w:rsid w:val="00E564E4"/>
    <w:rsid w:val="00E5680D"/>
    <w:rsid w:val="00E56C13"/>
    <w:rsid w:val="00E56DD6"/>
    <w:rsid w:val="00E56E23"/>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07"/>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0D5A"/>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430"/>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0A5"/>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1FF"/>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435"/>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6E9"/>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AF6"/>
    <w:rsid w:val="00F74D34"/>
    <w:rsid w:val="00F7509C"/>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A5"/>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2BC"/>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473"/>
    <w:rsid w:val="00FE0B51"/>
    <w:rsid w:val="00FE0B78"/>
    <w:rsid w:val="00FE0C5A"/>
    <w:rsid w:val="00FE0CBC"/>
    <w:rsid w:val="00FE0ED4"/>
    <w:rsid w:val="00FE10DA"/>
    <w:rsid w:val="00FE1DE4"/>
    <w:rsid w:val="00FE1EAB"/>
    <w:rsid w:val="00FE1FF6"/>
    <w:rsid w:val="00FE2302"/>
    <w:rsid w:val="00FE2AC8"/>
    <w:rsid w:val="00FE2B2C"/>
    <w:rsid w:val="00FE2C13"/>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tabs>
        <w:tab w:val="clear" w:pos="432"/>
      </w:tabs>
      <w:autoSpaceDE/>
      <w:autoSpaceDN/>
      <w:adjustRightInd/>
      <w:snapToGrid/>
      <w:spacing w:after="0"/>
      <w:ind w:left="720" w:hanging="36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 w:type="paragraph" w:customStyle="1" w:styleId="Bullet">
    <w:name w:val="Bullet"/>
    <w:basedOn w:val="a"/>
    <w:qFormat/>
    <w:rsid w:val="00801022"/>
    <w:pPr>
      <w:numPr>
        <w:numId w:val="24"/>
      </w:numPr>
      <w:autoSpaceDE/>
      <w:autoSpaceDN/>
      <w:adjustRightInd/>
      <w:snapToGrid/>
      <w:spacing w:after="0"/>
      <w:jc w:val="left"/>
    </w:pPr>
    <w:rPr>
      <w:rFonts w:eastAsia="宋体"/>
      <w:sz w:val="24"/>
      <w:szCs w:val="24"/>
    </w:rPr>
  </w:style>
  <w:style w:type="paragraph" w:customStyle="1" w:styleId="CharCharCharCharCharChar">
    <w:name w:val="Char Char Char Char Char Char"/>
    <w:semiHidden/>
    <w:qFormat/>
    <w:rsid w:val="00FE2C13"/>
    <w:pPr>
      <w:keepNext/>
      <w:tabs>
        <w:tab w:val="left"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39963-2369-4030-9CE0-EAF816613996}">
  <ds:schemaRefs>
    <ds:schemaRef ds:uri="http://schemas.openxmlformats.org/officeDocument/2006/bibliography"/>
  </ds:schemaRefs>
</ds:datastoreItem>
</file>

<file path=customXml/itemProps2.xml><?xml version="1.0" encoding="utf-8"?>
<ds:datastoreItem xmlns:ds="http://schemas.openxmlformats.org/officeDocument/2006/customXml" ds:itemID="{E587DBAC-99B8-4696-B98E-7B380A9A22AF}">
  <ds:schemaRefs>
    <ds:schemaRef ds:uri="http://schemas.openxmlformats.org/officeDocument/2006/bibliography"/>
  </ds:schemaRefs>
</ds:datastoreItem>
</file>

<file path=customXml/itemProps3.xml><?xml version="1.0" encoding="utf-8"?>
<ds:datastoreItem xmlns:ds="http://schemas.openxmlformats.org/officeDocument/2006/customXml" ds:itemID="{FC19684D-67A1-4E4F-893E-248334B26BC9}">
  <ds:schemaRefs>
    <ds:schemaRef ds:uri="http://schemas.openxmlformats.org/officeDocument/2006/bibliography"/>
  </ds:schemaRefs>
</ds:datastoreItem>
</file>

<file path=customXml/itemProps4.xml><?xml version="1.0" encoding="utf-8"?>
<ds:datastoreItem xmlns:ds="http://schemas.openxmlformats.org/officeDocument/2006/customXml" ds:itemID="{916E697D-F2C7-4C2A-A7B8-20AF3B96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12295</TotalTime>
  <Pages>11</Pages>
  <Words>3967</Words>
  <Characters>22614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632</cp:revision>
  <cp:lastPrinted>2015-03-27T14:25:00Z</cp:lastPrinted>
  <dcterms:created xsi:type="dcterms:W3CDTF">2022-01-11T09:31:00Z</dcterms:created>
  <dcterms:modified xsi:type="dcterms:W3CDTF">2023-08-11T03:26:00Z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